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5773C" w:rsidR="0065773C" w:rsidP="3D6607D7" w:rsidRDefault="0065773C" w14:paraId="0E3B9604" w14:textId="4D9F5F84">
      <w:pPr>
        <w:spacing w:after="0"/>
        <w:jc w:val="center"/>
        <w:rPr>
          <w:rFonts w:ascii="Calibri" w:hAnsi="Calibri" w:eastAsia="Calibri" w:cs="Calibri"/>
          <w:b w:val="0"/>
          <w:bCs w:val="0"/>
          <w:i w:val="0"/>
          <w:iCs w:val="0"/>
          <w:caps w:val="0"/>
          <w:smallCaps w:val="0"/>
          <w:noProof w:val="0"/>
          <w:color w:val="000000" w:themeColor="text1" w:themeTint="FF" w:themeShade="FF"/>
          <w:sz w:val="26"/>
          <w:szCs w:val="26"/>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6"/>
          <w:szCs w:val="26"/>
          <w:lang w:val="en-GB"/>
        </w:rPr>
        <w:t>European Football Fans Congress (EFFC) 2027</w:t>
      </w:r>
    </w:p>
    <w:p w:rsidRPr="0065773C" w:rsidR="0065773C" w:rsidP="3D6607D7" w:rsidRDefault="0065773C" w14:paraId="652AE3FB" w14:textId="48CB487B">
      <w:pPr>
        <w:spacing w:after="0"/>
        <w:jc w:val="center"/>
        <w:rPr>
          <w:rFonts w:ascii="Calibri" w:hAnsi="Calibri" w:eastAsia="Calibri" w:cs="Calibri"/>
          <w:b w:val="1"/>
          <w:bCs w:val="1"/>
          <w:i w:val="0"/>
          <w:iCs w:val="0"/>
          <w:caps w:val="0"/>
          <w:smallCaps w:val="0"/>
          <w:noProof w:val="0"/>
          <w:color w:val="000000" w:themeColor="text1" w:themeTint="FF" w:themeShade="FF"/>
          <w:sz w:val="26"/>
          <w:szCs w:val="26"/>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6"/>
          <w:szCs w:val="26"/>
          <w:lang w:val="en-GB"/>
        </w:rPr>
        <w:t>Hosting Call, June 2027</w:t>
      </w:r>
    </w:p>
    <w:p w:rsidRPr="0065773C" w:rsidR="0065773C" w:rsidP="3D6607D7" w:rsidRDefault="0065773C" w14:paraId="0989578F" w14:textId="5ED05DF4">
      <w:pPr>
        <w:spacing w:after="0"/>
        <w:jc w:val="center"/>
        <w:rPr>
          <w:rFonts w:ascii="Calibri" w:hAnsi="Calibri" w:eastAsia="Calibri" w:cs="Calibri"/>
          <w:b w:val="1"/>
          <w:bCs w:val="1"/>
          <w:i w:val="0"/>
          <w:iCs w:val="0"/>
          <w:caps w:val="0"/>
          <w:smallCaps w:val="0"/>
          <w:noProof w:val="0"/>
          <w:color w:val="000000" w:themeColor="text1" w:themeTint="FF" w:themeShade="FF"/>
          <w:sz w:val="26"/>
          <w:szCs w:val="26"/>
          <w:lang w:val="en-GB"/>
        </w:rPr>
      </w:pPr>
    </w:p>
    <w:p w:rsidRPr="0065773C" w:rsidR="0065773C" w:rsidP="3D6607D7" w:rsidRDefault="0065773C" w14:paraId="01516CC2" w14:textId="5E34B7E4">
      <w:pPr>
        <w:spacing w:after="80"/>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3"/>
          <w:szCs w:val="23"/>
          <w:lang w:val="en-GB"/>
        </w:rPr>
        <w:t>What is it?</w:t>
      </w:r>
    </w:p>
    <w:p w:rsidRPr="0065773C" w:rsidR="0065773C" w:rsidP="3D6607D7" w:rsidRDefault="0065773C" w14:paraId="6FCD4533" w14:textId="535F0E9B">
      <w:pPr>
        <w:spacing w:after="80"/>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The European Football Fans Congress (EFFC) has been an important forum for FSE members since 2008. The EFFC takes place every second year and is the biggest gathering of football fans of its kind. It is the only event where supporters can regularly exchange views with decision-makers and stakeholders in European football. It also features panels, workshops, and network meetings to discuss topics that are important for fans across Europe to have a say on the agenda of football.  </w:t>
      </w:r>
    </w:p>
    <w:p w:rsidRPr="0065773C" w:rsidR="0065773C" w:rsidP="3D6607D7" w:rsidRDefault="0065773C" w14:paraId="0C2D43C5" w14:textId="7448AA90">
      <w:pPr>
        <w:spacing w:before="120" w:after="120"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The EFFC coincides with FSE’s </w:t>
      </w:r>
      <w:hyperlink r:id="R597e65223ad5420c">
        <w:r w:rsidRPr="3D6607D7" w:rsidR="3A94F979">
          <w:rPr>
            <w:rStyle w:val="Hyperlink"/>
            <w:rFonts w:ascii="Calibri" w:hAnsi="Calibri" w:eastAsia="Calibri" w:cs="Calibri"/>
            <w:b w:val="1"/>
            <w:bCs w:val="1"/>
            <w:i w:val="0"/>
            <w:iCs w:val="0"/>
            <w:caps w:val="0"/>
            <w:smallCaps w:val="0"/>
            <w:strike w:val="0"/>
            <w:dstrike w:val="0"/>
            <w:noProof w:val="0"/>
            <w:lang w:val="en-GB"/>
          </w:rPr>
          <w:t>Biennial General Meeting</w:t>
        </w:r>
      </w:hyperlink>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 which provides members with an opportunity to vote on and influence FSE’s aims, objectives, and policies, as well as to approve changes to the </w:t>
      </w:r>
      <w:hyperlink r:id="R5dfdb45068d24acb">
        <w:r w:rsidRPr="3D6607D7" w:rsidR="3A94F979">
          <w:rPr>
            <w:rStyle w:val="Hyperlink"/>
            <w:rFonts w:ascii="Calibri" w:hAnsi="Calibri" w:eastAsia="Calibri" w:cs="Calibri"/>
            <w:b w:val="1"/>
            <w:bCs w:val="1"/>
            <w:i w:val="0"/>
            <w:iCs w:val="0"/>
            <w:caps w:val="0"/>
            <w:smallCaps w:val="0"/>
            <w:strike w:val="0"/>
            <w:dstrike w:val="0"/>
            <w:noProof w:val="0"/>
            <w:lang w:val="en-GB"/>
          </w:rPr>
          <w:t>Constitution</w:t>
        </w:r>
      </w:hyperlink>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 and elect members t</w:t>
      </w: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o the Board.</w:t>
      </w:r>
    </w:p>
    <w:p w:rsidRPr="0065773C" w:rsidR="0065773C" w:rsidP="3D6607D7" w:rsidRDefault="0065773C" w14:paraId="6C75D5F5" w14:textId="596282AC">
      <w:pPr>
        <w:spacing w:before="120" w:after="80"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Why host? </w:t>
      </w:r>
    </w:p>
    <w:p w:rsidRPr="0065773C" w:rsidR="0065773C" w:rsidP="71B6B3A3" w:rsidRDefault="0065773C" w14:paraId="75C0DD13" w14:textId="5E071CAB">
      <w:pPr>
        <w:spacing w:before="120" w:after="80"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r w:rsidRPr="71B6B3A3" w:rsidR="3A94F979">
        <w:rPr>
          <w:rFonts w:ascii="Calibri" w:hAnsi="Calibri" w:eastAsia="Calibri" w:cs="Calibri"/>
          <w:b w:val="0"/>
          <w:bCs w:val="0"/>
          <w:i w:val="0"/>
          <w:iCs w:val="0"/>
          <w:caps w:val="0"/>
          <w:smallCaps w:val="0"/>
          <w:noProof w:val="0"/>
          <w:color w:val="000000" w:themeColor="text1" w:themeTint="FF" w:themeShade="FF"/>
          <w:sz w:val="23"/>
          <w:szCs w:val="23"/>
          <w:lang w:val="en-GB"/>
        </w:rPr>
        <w:t>Hosting the EFFC allows member</w:t>
      </w:r>
      <w:r w:rsidRPr="71B6B3A3" w:rsidR="5E05B9A8">
        <w:rPr>
          <w:rFonts w:ascii="Calibri" w:hAnsi="Calibri" w:eastAsia="Calibri" w:cs="Calibri"/>
          <w:b w:val="0"/>
          <w:bCs w:val="0"/>
          <w:i w:val="0"/>
          <w:iCs w:val="0"/>
          <w:caps w:val="0"/>
          <w:smallCaps w:val="0"/>
          <w:noProof w:val="0"/>
          <w:color w:val="000000" w:themeColor="text1" w:themeTint="FF" w:themeShade="FF"/>
          <w:sz w:val="23"/>
          <w:szCs w:val="23"/>
          <w:lang w:val="en-GB"/>
        </w:rPr>
        <w:t xml:space="preserve"> organisations</w:t>
      </w:r>
      <w:r w:rsidRPr="71B6B3A3"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 to </w:t>
      </w:r>
      <w:r w:rsidRPr="71B6B3A3" w:rsidR="3A94F979">
        <w:rPr>
          <w:rFonts w:ascii="Calibri" w:hAnsi="Calibri" w:eastAsia="Calibri" w:cs="Calibri"/>
          <w:b w:val="0"/>
          <w:bCs w:val="0"/>
          <w:i w:val="0"/>
          <w:iCs w:val="0"/>
          <w:caps w:val="0"/>
          <w:smallCaps w:val="0"/>
          <w:noProof w:val="0"/>
          <w:color w:val="000000" w:themeColor="text1" w:themeTint="FF" w:themeShade="FF"/>
          <w:sz w:val="23"/>
          <w:szCs w:val="23"/>
          <w:lang w:val="en-GB"/>
        </w:rPr>
        <w:t>showcase</w:t>
      </w:r>
      <w:r w:rsidRPr="71B6B3A3"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 their own activities and supporter culture by being at the heart of FSE’s pinnacle calendar event. It also allows our co-hosts to bring their own members and local stakeholders together, and to share how fans cooperate at a European level. We will provide support and guidance to the successful host, who will work side by side with FSE’s staff in the months leading up to the Congress itself. </w:t>
      </w:r>
    </w:p>
    <w:p w:rsidRPr="0065773C" w:rsidR="0065773C" w:rsidP="3D6607D7" w:rsidRDefault="0065773C" w14:paraId="1E2D3831" w14:textId="44E9ACF9">
      <w:pPr>
        <w:spacing w:before="120" w:after="120"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Some General Facts </w:t>
      </w:r>
    </w:p>
    <w:p w:rsidRPr="0065773C" w:rsidR="0065773C" w:rsidP="3D6607D7" w:rsidRDefault="0065773C" w14:paraId="7116C83B" w14:textId="5245DA9E">
      <w:pPr>
        <w:pStyle w:val="ListParagraph"/>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In 2025, over 80 national supporters' organisations and local fan groups from across Europe attended, including fans from more than 30 nations</w:t>
      </w:r>
    </w:p>
    <w:p w:rsidRPr="0065773C" w:rsidR="0065773C" w:rsidP="3D6607D7" w:rsidRDefault="0065773C" w14:paraId="00D92E19" w14:textId="3C96EDF8">
      <w:pPr>
        <w:pStyle w:val="ListParagraph"/>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4 days of activities </w:t>
      </w:r>
    </w:p>
    <w:p w:rsidRPr="0065773C" w:rsidR="0065773C" w:rsidP="3D6607D7" w:rsidRDefault="0065773C" w14:paraId="6CB3B042" w14:textId="5E010ED5">
      <w:pPr>
        <w:pStyle w:val="ListParagraph"/>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Over 20 Workshops and Expert Panel Sessions</w:t>
      </w:r>
    </w:p>
    <w:p w:rsidRPr="0065773C" w:rsidR="0065773C" w:rsidP="3D6607D7" w:rsidRDefault="0065773C" w14:paraId="68058C87" w14:textId="132AEC99">
      <w:pPr>
        <w:pStyle w:val="ListParagraph"/>
        <w:rPr>
          <w:rFonts w:ascii="Calibri" w:hAnsi="Calibri" w:eastAsia="Calibri" w:cs="Calibri"/>
          <w:b w:val="0"/>
          <w:bCs w:val="0"/>
          <w:i w:val="0"/>
          <w:iCs w:val="0"/>
          <w:caps w:val="0"/>
          <w:smallCaps w:val="0"/>
          <w:noProof w:val="0"/>
          <w:color w:val="000000" w:themeColor="text1" w:themeTint="FF" w:themeShade="FF"/>
          <w:sz w:val="23"/>
          <w:szCs w:val="23"/>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3"/>
          <w:szCs w:val="23"/>
          <w:lang w:val="en-GB"/>
        </w:rPr>
        <w:t xml:space="preserve">13 previous EFFCs since 2008 </w:t>
      </w:r>
    </w:p>
    <w:p w:rsidRPr="0065773C" w:rsidR="0065773C" w:rsidP="3D6607D7" w:rsidRDefault="0065773C" w14:paraId="28380386" w14:textId="40170678">
      <w:pPr>
        <w:ind w:left="720"/>
        <w:rPr>
          <w:rFonts w:ascii="Calibri" w:hAnsi="Calibri" w:eastAsia="Calibri" w:cs="Calibri"/>
          <w:b w:val="0"/>
          <w:bCs w:val="0"/>
          <w:i w:val="0"/>
          <w:iCs w:val="0"/>
          <w:caps w:val="0"/>
          <w:smallCaps w:val="0"/>
          <w:noProof w:val="0"/>
          <w:color w:val="000000" w:themeColor="text1" w:themeTint="FF" w:themeShade="FF"/>
          <w:sz w:val="23"/>
          <w:szCs w:val="23"/>
          <w:lang w:val="en-GB"/>
        </w:rPr>
      </w:pPr>
    </w:p>
    <w:p w:rsidRPr="0065773C" w:rsidR="0065773C" w:rsidP="352D470E" w:rsidRDefault="0065773C" w14:paraId="071D373C" w14:textId="0A659E6B">
      <w:pPr>
        <w:rPr>
          <w:rFonts w:ascii="Calibri" w:hAnsi="Calibri" w:eastAsia="Calibri" w:cs="Calibri"/>
          <w:b w:val="0"/>
          <w:bCs w:val="0"/>
          <w:i w:val="0"/>
          <w:iCs w:val="0"/>
          <w:caps w:val="0"/>
          <w:smallCaps w:val="0"/>
          <w:noProof w:val="0"/>
          <w:color w:val="000000" w:themeColor="text1" w:themeTint="FF" w:themeShade="FF"/>
          <w:sz w:val="23"/>
          <w:szCs w:val="23"/>
          <w:lang w:val="en-GB"/>
        </w:rPr>
      </w:pPr>
      <w:r w:rsidRPr="352D470E"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Football Supporters Europe (FSE) invites </w:t>
      </w:r>
      <w:r w:rsidRPr="352D470E" w:rsidR="3A94F979">
        <w:rPr>
          <w:rFonts w:ascii="Calibri" w:hAnsi="Calibri" w:eastAsia="Calibri" w:cs="Calibri"/>
          <w:b w:val="1"/>
          <w:bCs w:val="1"/>
          <w:i w:val="0"/>
          <w:iCs w:val="0"/>
          <w:caps w:val="0"/>
          <w:smallCaps w:val="0"/>
          <w:strike w:val="0"/>
          <w:dstrike w:val="0"/>
          <w:noProof w:val="0"/>
          <w:color w:val="000000" w:themeColor="text1" w:themeTint="FF" w:themeShade="FF"/>
          <w:sz w:val="23"/>
          <w:szCs w:val="23"/>
          <w:u w:val="single"/>
          <w:lang w:val="en-GB"/>
        </w:rPr>
        <w:t>member organisations</w:t>
      </w:r>
      <w:r w:rsidRPr="352D470E"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 to apply to co-host EFFC in 2027. An Expression of Interest form must be email to </w:t>
      </w:r>
      <w:hyperlink r:id="R5548a3423880410a">
        <w:r w:rsidRPr="352D470E" w:rsidR="3A94F979">
          <w:rPr>
            <w:rStyle w:val="Hyperlink"/>
            <w:rFonts w:ascii="Calibri" w:hAnsi="Calibri" w:eastAsia="Calibri" w:cs="Calibri"/>
            <w:b w:val="1"/>
            <w:bCs w:val="1"/>
            <w:i w:val="0"/>
            <w:iCs w:val="0"/>
            <w:caps w:val="0"/>
            <w:smallCaps w:val="0"/>
            <w:noProof w:val="0"/>
            <w:lang w:val="en-GB"/>
          </w:rPr>
          <w:t>info@fanseurope.org</w:t>
        </w:r>
      </w:hyperlink>
      <w:r w:rsidRPr="352D470E"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 by </w:t>
      </w:r>
      <w:r w:rsidRPr="352D470E" w:rsidR="3A94F979">
        <w:rPr>
          <w:rFonts w:ascii="Calibri" w:hAnsi="Calibri" w:eastAsia="Calibri" w:cs="Calibri"/>
          <w:b w:val="1"/>
          <w:bCs w:val="1"/>
          <w:i w:val="0"/>
          <w:iCs w:val="0"/>
          <w:caps w:val="0"/>
          <w:smallCaps w:val="0"/>
          <w:strike w:val="0"/>
          <w:dstrike w:val="0"/>
          <w:noProof w:val="0"/>
          <w:color w:val="000000" w:themeColor="text1" w:themeTint="FF" w:themeShade="FF"/>
          <w:sz w:val="23"/>
          <w:szCs w:val="23"/>
          <w:u w:val="single"/>
          <w:lang w:val="en-GB"/>
        </w:rPr>
        <w:t>1</w:t>
      </w:r>
      <w:r w:rsidRPr="352D470E" w:rsidR="5A39024C">
        <w:rPr>
          <w:rFonts w:ascii="Calibri" w:hAnsi="Calibri" w:eastAsia="Calibri" w:cs="Calibri"/>
          <w:b w:val="1"/>
          <w:bCs w:val="1"/>
          <w:i w:val="0"/>
          <w:iCs w:val="0"/>
          <w:caps w:val="0"/>
          <w:smallCaps w:val="0"/>
          <w:strike w:val="0"/>
          <w:dstrike w:val="0"/>
          <w:noProof w:val="0"/>
          <w:color w:val="000000" w:themeColor="text1" w:themeTint="FF" w:themeShade="FF"/>
          <w:sz w:val="23"/>
          <w:szCs w:val="23"/>
          <w:u w:val="single"/>
          <w:lang w:val="en-GB"/>
        </w:rPr>
        <w:t>3</w:t>
      </w:r>
      <w:r w:rsidRPr="352D470E" w:rsidR="3A94F979">
        <w:rPr>
          <w:rFonts w:ascii="Calibri" w:hAnsi="Calibri" w:eastAsia="Calibri" w:cs="Calibri"/>
          <w:b w:val="1"/>
          <w:bCs w:val="1"/>
          <w:i w:val="0"/>
          <w:iCs w:val="0"/>
          <w:caps w:val="0"/>
          <w:smallCaps w:val="0"/>
          <w:strike w:val="0"/>
          <w:dstrike w:val="0"/>
          <w:noProof w:val="0"/>
          <w:color w:val="000000" w:themeColor="text1" w:themeTint="FF" w:themeShade="FF"/>
          <w:sz w:val="23"/>
          <w:szCs w:val="23"/>
          <w:u w:val="single"/>
          <w:lang w:val="en-GB"/>
        </w:rPr>
        <w:t>th September 2026</w:t>
      </w:r>
      <w:r w:rsidRPr="352D470E"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 at the latest, with the subject line: “FSE EFFC 2025 APPLICATION”. </w:t>
      </w:r>
    </w:p>
    <w:p w:rsidRPr="0065773C" w:rsidR="0065773C" w:rsidP="6261730A" w:rsidRDefault="0065773C" w14:paraId="7EC83CB2" w14:textId="3277B082">
      <w:pPr/>
      <w:r w:rsidRPr="3D6607D7"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Once the Expression of Interest form is submitted, FSE will send the Application Form to be completed by applicants and submitted via email to </w:t>
      </w:r>
      <w:hyperlink r:id="Rcc6b8df86ea14008">
        <w:r w:rsidRPr="3D6607D7" w:rsidR="3A94F979">
          <w:rPr>
            <w:rStyle w:val="Hyperlink"/>
            <w:rFonts w:ascii="Calibri" w:hAnsi="Calibri" w:eastAsia="Calibri" w:cs="Calibri"/>
            <w:b w:val="1"/>
            <w:bCs w:val="1"/>
            <w:i w:val="0"/>
            <w:iCs w:val="0"/>
            <w:caps w:val="0"/>
            <w:smallCaps w:val="0"/>
            <w:noProof w:val="0"/>
            <w:lang w:val="en-GB"/>
          </w:rPr>
          <w:t>info@fanseurope.org</w:t>
        </w:r>
      </w:hyperlink>
      <w:r w:rsidRPr="3D6607D7"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 by 30</w:t>
      </w:r>
      <w:r w:rsidRPr="3D6607D7" w:rsidR="3A94F979">
        <w:rPr>
          <w:rFonts w:ascii="Calibri" w:hAnsi="Calibri" w:eastAsia="Calibri" w:cs="Calibri"/>
          <w:b w:val="1"/>
          <w:bCs w:val="1"/>
          <w:i w:val="0"/>
          <w:iCs w:val="0"/>
          <w:caps w:val="0"/>
          <w:smallCaps w:val="0"/>
          <w:strike w:val="0"/>
          <w:dstrike w:val="0"/>
          <w:noProof w:val="0"/>
          <w:color w:val="000000" w:themeColor="text1" w:themeTint="FF" w:themeShade="FF"/>
          <w:sz w:val="23"/>
          <w:szCs w:val="23"/>
          <w:u w:val="single"/>
          <w:lang w:val="en-GB"/>
        </w:rPr>
        <w:t>th September 2026.</w:t>
      </w:r>
      <w:r w:rsidRPr="3D6607D7" w:rsidR="3A94F979">
        <w:rPr>
          <w:rFonts w:ascii="Calibri" w:hAnsi="Calibri" w:eastAsia="Calibri" w:cs="Calibri"/>
          <w:b w:val="1"/>
          <w:bCs w:val="1"/>
          <w:i w:val="0"/>
          <w:iCs w:val="0"/>
          <w:caps w:val="0"/>
          <w:smallCaps w:val="0"/>
          <w:noProof w:val="0"/>
          <w:color w:val="000000" w:themeColor="text1" w:themeTint="FF" w:themeShade="FF"/>
          <w:sz w:val="23"/>
          <w:szCs w:val="23"/>
          <w:lang w:val="en-GB"/>
        </w:rPr>
        <w:t xml:space="preserve"> </w:t>
      </w:r>
    </w:p>
    <w:p w:rsidR="3D6607D7" w:rsidP="3D6607D7" w:rsidRDefault="3D6607D7" w14:paraId="35A99F27" w14:textId="13B0BEF3">
      <w:pPr>
        <w:rPr>
          <w:rFonts w:ascii="Calibri" w:hAnsi="Calibri" w:eastAsia="Calibri" w:cs="Calibri"/>
          <w:b w:val="1"/>
          <w:bCs w:val="1"/>
          <w:i w:val="0"/>
          <w:iCs w:val="0"/>
          <w:caps w:val="0"/>
          <w:smallCaps w:val="0"/>
          <w:noProof w:val="0"/>
          <w:color w:val="000000" w:themeColor="text1" w:themeTint="FF" w:themeShade="FF"/>
          <w:sz w:val="23"/>
          <w:szCs w:val="23"/>
          <w:lang w:val="en-GB"/>
        </w:rPr>
      </w:pPr>
    </w:p>
    <w:p w:rsidRPr="0065773C" w:rsidR="0065773C" w:rsidP="3D6607D7" w:rsidRDefault="0065773C" w14:paraId="4019D8B6" w14:textId="491929EC">
      <w:pPr>
        <w:jc w:val="center"/>
        <w:rPr>
          <w:rFonts w:ascii="Calibri" w:hAnsi="Calibri" w:eastAsia="Calibri" w:cs="Calibri"/>
          <w:b w:val="0"/>
          <w:bCs w:val="0"/>
          <w:i w:val="0"/>
          <w:iCs w:val="0"/>
          <w:caps w:val="0"/>
          <w:smallCaps w:val="0"/>
          <w:noProof w:val="0"/>
          <w:color w:val="000000" w:themeColor="text1" w:themeTint="FF" w:themeShade="FF"/>
          <w:sz w:val="28"/>
          <w:szCs w:val="28"/>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8"/>
          <w:szCs w:val="28"/>
          <w:lang w:val="en-GB"/>
        </w:rPr>
        <w:t>European Football Fans Congress 2027</w:t>
      </w:r>
    </w:p>
    <w:p w:rsidRPr="0065773C" w:rsidR="0065773C" w:rsidP="3D6607D7" w:rsidRDefault="0065773C" w14:paraId="60692AA1" w14:textId="296F313B">
      <w:pPr>
        <w:jc w:val="center"/>
        <w:rPr>
          <w:rFonts w:ascii="Calibri" w:hAnsi="Calibri" w:eastAsia="Calibri" w:cs="Calibri"/>
          <w:b w:val="0"/>
          <w:bCs w:val="0"/>
          <w:i w:val="0"/>
          <w:iCs w:val="0"/>
          <w:caps w:val="0"/>
          <w:smallCaps w:val="0"/>
          <w:noProof w:val="0"/>
          <w:color w:val="000000" w:themeColor="text1" w:themeTint="FF" w:themeShade="FF"/>
          <w:sz w:val="28"/>
          <w:szCs w:val="28"/>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8"/>
          <w:szCs w:val="28"/>
          <w:lang w:val="en-GB"/>
        </w:rPr>
        <w:t>Hosting Call</w:t>
      </w:r>
    </w:p>
    <w:p w:rsidRPr="0065773C" w:rsidR="0065773C" w:rsidP="3D6607D7" w:rsidRDefault="0065773C" w14:paraId="06801104" w14:textId="560BE171">
      <w:pPr>
        <w:jc w:val="center"/>
        <w:rPr>
          <w:rFonts w:ascii="Calibri" w:hAnsi="Calibri" w:eastAsia="Calibri" w:cs="Calibri"/>
          <w:b w:val="0"/>
          <w:bCs w:val="0"/>
          <w:i w:val="0"/>
          <w:iCs w:val="0"/>
          <w:caps w:val="0"/>
          <w:smallCaps w:val="0"/>
          <w:noProof w:val="0"/>
          <w:color w:val="000000" w:themeColor="text1" w:themeTint="FF" w:themeShade="FF"/>
          <w:sz w:val="28"/>
          <w:szCs w:val="28"/>
          <w:lang w:val="en-GB"/>
        </w:rPr>
      </w:pPr>
    </w:p>
    <w:p w:rsidRPr="0065773C" w:rsidR="0065773C" w:rsidP="3D6607D7" w:rsidRDefault="0065773C" w14:paraId="548FE9A1" w14:textId="42BF8F5D">
      <w:pPr>
        <w:jc w:val="center"/>
        <w:rPr>
          <w:rFonts w:ascii="Calibri" w:hAnsi="Calibri" w:eastAsia="Calibri" w:cs="Calibri"/>
          <w:b w:val="0"/>
          <w:bCs w:val="0"/>
          <w:i w:val="0"/>
          <w:iCs w:val="0"/>
          <w:caps w:val="0"/>
          <w:smallCaps w:val="0"/>
          <w:noProof w:val="0"/>
          <w:color w:val="000000" w:themeColor="text1" w:themeTint="FF" w:themeShade="FF"/>
          <w:sz w:val="28"/>
          <w:szCs w:val="28"/>
          <w:lang w:val="en-GB"/>
        </w:rPr>
      </w:pPr>
      <w:r w:rsidRPr="3D6607D7" w:rsidR="3A94F979">
        <w:rPr>
          <w:rFonts w:ascii="Calibri" w:hAnsi="Calibri" w:eastAsia="Calibri" w:cs="Calibri"/>
          <w:b w:val="1"/>
          <w:bCs w:val="1"/>
          <w:i w:val="0"/>
          <w:iCs w:val="0"/>
          <w:caps w:val="0"/>
          <w:smallCaps w:val="0"/>
          <w:noProof w:val="0"/>
          <w:color w:val="000000" w:themeColor="text1" w:themeTint="FF" w:themeShade="FF"/>
          <w:sz w:val="28"/>
          <w:szCs w:val="28"/>
          <w:lang w:val="en-GB"/>
        </w:rPr>
        <w:t xml:space="preserve">Expression of Interest Form </w:t>
      </w:r>
    </w:p>
    <w:p w:rsidRPr="0065773C" w:rsidR="0065773C" w:rsidP="3D6607D7" w:rsidRDefault="0065773C" w14:paraId="1D470DDF" w14:textId="6C6DE21E">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Football Supporters Europe (FSE) invites </w:t>
      </w:r>
      <w:r w:rsidRPr="3D6607D7" w:rsidR="3A94F979">
        <w:rPr>
          <w:rFonts w:ascii="Calibri" w:hAnsi="Calibri" w:eastAsia="Calibri" w:cs="Calibri"/>
          <w:b w:val="1"/>
          <w:bCs w:val="1"/>
          <w:i w:val="0"/>
          <w:iCs w:val="0"/>
          <w:caps w:val="0"/>
          <w:smallCaps w:val="0"/>
          <w:noProof w:val="0"/>
          <w:color w:val="000000" w:themeColor="text1" w:themeTint="FF" w:themeShade="FF"/>
          <w:sz w:val="24"/>
          <w:szCs w:val="24"/>
          <w:lang w:val="en-GB"/>
        </w:rPr>
        <w:t>member organisations</w:t>
      </w: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to apply to co-host the European Football Fans Congress (EFFC) in 2027.  </w:t>
      </w:r>
    </w:p>
    <w:p w:rsidRPr="0065773C" w:rsidR="0065773C" w:rsidP="352D470E" w:rsidRDefault="0065773C" w14:paraId="6B2802E0" w14:textId="3AD0C343">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352D470E"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With this completed Expression of Interest form emailed to </w:t>
      </w:r>
      <w:hyperlink r:id="R7589205c34654195">
        <w:r w:rsidRPr="352D470E" w:rsidR="3A94F979">
          <w:rPr>
            <w:rStyle w:val="Hyperlink"/>
            <w:rFonts w:ascii="Calibri" w:hAnsi="Calibri" w:eastAsia="Calibri" w:cs="Calibri"/>
            <w:b w:val="0"/>
            <w:bCs w:val="0"/>
            <w:i w:val="0"/>
            <w:iCs w:val="0"/>
            <w:caps w:val="0"/>
            <w:smallCaps w:val="0"/>
            <w:noProof w:val="0"/>
            <w:lang w:val="en-GB"/>
          </w:rPr>
          <w:t>info@fanseurope.org</w:t>
        </w:r>
      </w:hyperlink>
      <w:r w:rsidRPr="352D470E"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before </w:t>
      </w:r>
      <w:r w:rsidRPr="352D470E" w:rsidR="3A94F979">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1</w:t>
      </w:r>
      <w:r w:rsidRPr="352D470E" w:rsidR="59C8F3C4">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3</w:t>
      </w:r>
      <w:r w:rsidRPr="352D470E" w:rsidR="3A94F979">
        <w:rPr>
          <w:rFonts w:ascii="Calibri" w:hAnsi="Calibri" w:eastAsia="Calibri" w:cs="Calibri"/>
          <w:b w:val="1"/>
          <w:bCs w:val="1"/>
          <w:i w:val="0"/>
          <w:iCs w:val="0"/>
          <w:caps w:val="0"/>
          <w:smallCaps w:val="0"/>
          <w:strike w:val="0"/>
          <w:dstrike w:val="0"/>
          <w:noProof w:val="0"/>
          <w:color w:val="000000" w:themeColor="text1" w:themeTint="FF" w:themeShade="FF"/>
          <w:sz w:val="24"/>
          <w:szCs w:val="24"/>
          <w:u w:val="single"/>
          <w:lang w:val="en-GB"/>
        </w:rPr>
        <w:t>th September 2026,</w:t>
      </w:r>
      <w:r w:rsidRPr="352D470E"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with the header “FSE EFFC 2027 APPLICATION”, your interest in hosting is registered. </w:t>
      </w:r>
    </w:p>
    <w:tbl>
      <w:tblPr>
        <w:tblStyle w:val="TableGrid"/>
        <w:bidiVisual w:val="0"/>
        <w:tblW w:w="0" w:type="auto"/>
        <w:tblBorders>
          <w:top w:val="single" w:sz="6"/>
          <w:left w:val="single" w:sz="6"/>
          <w:bottom w:val="single" w:sz="6"/>
          <w:right w:val="single" w:sz="6"/>
        </w:tblBorders>
        <w:tblLook w:val="06A0" w:firstRow="1" w:lastRow="0" w:firstColumn="1" w:lastColumn="0" w:noHBand="1" w:noVBand="1"/>
      </w:tblPr>
      <w:tblGrid>
        <w:gridCol w:w="1935"/>
        <w:gridCol w:w="7410"/>
      </w:tblGrid>
      <w:tr w:rsidR="6261730A" w:rsidTr="3D6607D7" w14:paraId="3CC43788">
        <w:trPr>
          <w:trHeight w:val="285"/>
        </w:trPr>
        <w:tc>
          <w:tcPr>
            <w:tcW w:w="1935" w:type="dxa"/>
            <w:tcMar>
              <w:left w:w="105" w:type="dxa"/>
              <w:right w:w="105" w:type="dxa"/>
            </w:tcMar>
            <w:vAlign w:val="top"/>
          </w:tcPr>
          <w:p w:rsidR="6261730A" w:rsidP="3D6607D7" w:rsidRDefault="6261730A" w14:paraId="39AC82E3" w14:textId="7F04211B">
            <w:pPr>
              <w:rPr>
                <w:rFonts w:ascii="Calibri" w:hAnsi="Calibri" w:eastAsia="Calibri" w:cs="Calibri"/>
                <w:b w:val="0"/>
                <w:bCs w:val="0"/>
                <w:i w:val="0"/>
                <w:iCs w:val="0"/>
                <w:noProof w:val="0"/>
                <w:sz w:val="24"/>
                <w:szCs w:val="24"/>
                <w:lang w:val="en-GB"/>
              </w:rPr>
            </w:pPr>
            <w:r w:rsidRPr="3D6607D7" w:rsidR="6261730A">
              <w:rPr>
                <w:rFonts w:ascii="Calibri" w:hAnsi="Calibri" w:eastAsia="Calibri" w:cs="Calibri"/>
                <w:b w:val="0"/>
                <w:bCs w:val="0"/>
                <w:i w:val="0"/>
                <w:iCs w:val="0"/>
                <w:noProof w:val="0"/>
                <w:sz w:val="24"/>
                <w:szCs w:val="24"/>
                <w:lang w:val="en-GB"/>
              </w:rPr>
              <w:t>Name:</w:t>
            </w:r>
          </w:p>
        </w:tc>
        <w:tc>
          <w:tcPr>
            <w:tcW w:w="7410" w:type="dxa"/>
            <w:tcMar>
              <w:left w:w="105" w:type="dxa"/>
              <w:right w:w="105" w:type="dxa"/>
            </w:tcMar>
            <w:vAlign w:val="top"/>
          </w:tcPr>
          <w:p w:rsidR="6261730A" w:rsidP="3D6607D7" w:rsidRDefault="6261730A" w14:paraId="42B3B864" w14:textId="1F3B51AC">
            <w:pPr>
              <w:rPr>
                <w:rFonts w:ascii="Calibri" w:hAnsi="Calibri" w:eastAsia="Calibri" w:cs="Calibri"/>
                <w:b w:val="0"/>
                <w:bCs w:val="0"/>
                <w:i w:val="0"/>
                <w:iCs w:val="0"/>
                <w:noProof w:val="0"/>
                <w:sz w:val="24"/>
                <w:szCs w:val="24"/>
                <w:lang w:val="en-GB"/>
              </w:rPr>
            </w:pPr>
          </w:p>
        </w:tc>
      </w:tr>
      <w:tr w:rsidR="6261730A" w:rsidTr="3D6607D7" w14:paraId="26804A8A">
        <w:trPr>
          <w:trHeight w:val="285"/>
        </w:trPr>
        <w:tc>
          <w:tcPr>
            <w:tcW w:w="1935" w:type="dxa"/>
            <w:tcMar>
              <w:left w:w="105" w:type="dxa"/>
              <w:right w:w="105" w:type="dxa"/>
            </w:tcMar>
            <w:vAlign w:val="top"/>
          </w:tcPr>
          <w:p w:rsidR="6261730A" w:rsidP="3D6607D7" w:rsidRDefault="6261730A" w14:paraId="3F7755F2" w14:textId="46CDD02C">
            <w:pPr>
              <w:rPr>
                <w:rFonts w:ascii="Calibri" w:hAnsi="Calibri" w:eastAsia="Calibri" w:cs="Calibri"/>
                <w:b w:val="0"/>
                <w:bCs w:val="0"/>
                <w:i w:val="0"/>
                <w:iCs w:val="0"/>
                <w:noProof w:val="0"/>
                <w:sz w:val="24"/>
                <w:szCs w:val="24"/>
                <w:lang w:val="en-GB"/>
              </w:rPr>
            </w:pPr>
            <w:r w:rsidRPr="3D6607D7" w:rsidR="6261730A">
              <w:rPr>
                <w:rFonts w:ascii="Calibri" w:hAnsi="Calibri" w:eastAsia="Calibri" w:cs="Calibri"/>
                <w:b w:val="0"/>
                <w:bCs w:val="0"/>
                <w:i w:val="0"/>
                <w:iCs w:val="0"/>
                <w:noProof w:val="0"/>
                <w:sz w:val="24"/>
                <w:szCs w:val="24"/>
                <w:lang w:val="en-GB"/>
              </w:rPr>
              <w:t>Organisation:</w:t>
            </w:r>
          </w:p>
        </w:tc>
        <w:tc>
          <w:tcPr>
            <w:tcW w:w="7410" w:type="dxa"/>
            <w:tcMar>
              <w:left w:w="105" w:type="dxa"/>
              <w:right w:w="105" w:type="dxa"/>
            </w:tcMar>
            <w:vAlign w:val="top"/>
          </w:tcPr>
          <w:p w:rsidR="6261730A" w:rsidP="3D6607D7" w:rsidRDefault="6261730A" w14:paraId="2F73B095" w14:textId="3491E3C0">
            <w:pPr>
              <w:rPr>
                <w:rFonts w:ascii="Calibri" w:hAnsi="Calibri" w:eastAsia="Calibri" w:cs="Calibri"/>
                <w:b w:val="0"/>
                <w:bCs w:val="0"/>
                <w:i w:val="0"/>
                <w:iCs w:val="0"/>
                <w:noProof w:val="0"/>
                <w:sz w:val="24"/>
                <w:szCs w:val="24"/>
                <w:lang w:val="en-GB"/>
              </w:rPr>
            </w:pPr>
          </w:p>
        </w:tc>
      </w:tr>
      <w:tr w:rsidR="6261730A" w:rsidTr="3D6607D7" w14:paraId="2DCC5EDA">
        <w:trPr>
          <w:trHeight w:val="285"/>
        </w:trPr>
        <w:tc>
          <w:tcPr>
            <w:tcW w:w="1935" w:type="dxa"/>
            <w:tcMar>
              <w:left w:w="105" w:type="dxa"/>
              <w:right w:w="105" w:type="dxa"/>
            </w:tcMar>
            <w:vAlign w:val="top"/>
          </w:tcPr>
          <w:p w:rsidR="6261730A" w:rsidP="3D6607D7" w:rsidRDefault="6261730A" w14:paraId="2B189DBD" w14:textId="5CE224C9">
            <w:pPr>
              <w:rPr>
                <w:rFonts w:ascii="Calibri" w:hAnsi="Calibri" w:eastAsia="Calibri" w:cs="Calibri"/>
                <w:b w:val="0"/>
                <w:bCs w:val="0"/>
                <w:i w:val="0"/>
                <w:iCs w:val="0"/>
                <w:noProof w:val="0"/>
                <w:sz w:val="24"/>
                <w:szCs w:val="24"/>
                <w:lang w:val="en-GB"/>
              </w:rPr>
            </w:pPr>
            <w:r w:rsidRPr="3D6607D7" w:rsidR="6261730A">
              <w:rPr>
                <w:rFonts w:ascii="Calibri" w:hAnsi="Calibri" w:eastAsia="Calibri" w:cs="Calibri"/>
                <w:b w:val="0"/>
                <w:bCs w:val="0"/>
                <w:i w:val="0"/>
                <w:iCs w:val="0"/>
                <w:noProof w:val="0"/>
                <w:sz w:val="24"/>
                <w:szCs w:val="24"/>
                <w:lang w:val="en-GB"/>
              </w:rPr>
              <w:t>Email address:</w:t>
            </w:r>
          </w:p>
        </w:tc>
        <w:tc>
          <w:tcPr>
            <w:tcW w:w="7410" w:type="dxa"/>
            <w:tcMar>
              <w:left w:w="105" w:type="dxa"/>
              <w:right w:w="105" w:type="dxa"/>
            </w:tcMar>
            <w:vAlign w:val="top"/>
          </w:tcPr>
          <w:p w:rsidR="6261730A" w:rsidP="3D6607D7" w:rsidRDefault="6261730A" w14:paraId="3C43D793" w14:textId="05131C03">
            <w:pPr>
              <w:rPr>
                <w:rFonts w:ascii="Calibri" w:hAnsi="Calibri" w:eastAsia="Calibri" w:cs="Calibri"/>
                <w:b w:val="0"/>
                <w:bCs w:val="0"/>
                <w:i w:val="0"/>
                <w:iCs w:val="0"/>
                <w:noProof w:val="0"/>
                <w:sz w:val="24"/>
                <w:szCs w:val="24"/>
                <w:lang w:val="en-GB"/>
              </w:rPr>
            </w:pPr>
          </w:p>
        </w:tc>
      </w:tr>
      <w:tr w:rsidR="6261730A" w:rsidTr="3D6607D7" w14:paraId="4E060AFB">
        <w:trPr>
          <w:trHeight w:val="285"/>
        </w:trPr>
        <w:tc>
          <w:tcPr>
            <w:tcW w:w="1935" w:type="dxa"/>
            <w:tcMar>
              <w:left w:w="105" w:type="dxa"/>
              <w:right w:w="105" w:type="dxa"/>
            </w:tcMar>
            <w:vAlign w:val="top"/>
          </w:tcPr>
          <w:p w:rsidR="6261730A" w:rsidP="3D6607D7" w:rsidRDefault="6261730A" w14:paraId="4263FC18" w14:textId="645DE2EE">
            <w:pPr>
              <w:rPr>
                <w:rFonts w:ascii="Calibri" w:hAnsi="Calibri" w:eastAsia="Calibri" w:cs="Calibri"/>
                <w:b w:val="0"/>
                <w:bCs w:val="0"/>
                <w:i w:val="0"/>
                <w:iCs w:val="0"/>
                <w:noProof w:val="0"/>
                <w:sz w:val="24"/>
                <w:szCs w:val="24"/>
                <w:lang w:val="en-GB"/>
              </w:rPr>
            </w:pPr>
            <w:r w:rsidRPr="3D6607D7" w:rsidR="6261730A">
              <w:rPr>
                <w:rFonts w:ascii="Calibri" w:hAnsi="Calibri" w:eastAsia="Calibri" w:cs="Calibri"/>
                <w:b w:val="0"/>
                <w:bCs w:val="0"/>
                <w:i w:val="0"/>
                <w:iCs w:val="0"/>
                <w:noProof w:val="0"/>
                <w:sz w:val="24"/>
                <w:szCs w:val="24"/>
                <w:lang w:val="en-GB"/>
              </w:rPr>
              <w:t>Date:</w:t>
            </w:r>
          </w:p>
        </w:tc>
        <w:tc>
          <w:tcPr>
            <w:tcW w:w="7410" w:type="dxa"/>
            <w:tcMar>
              <w:left w:w="105" w:type="dxa"/>
              <w:right w:w="105" w:type="dxa"/>
            </w:tcMar>
            <w:vAlign w:val="top"/>
          </w:tcPr>
          <w:p w:rsidR="6261730A" w:rsidP="3D6607D7" w:rsidRDefault="6261730A" w14:paraId="453F242C" w14:textId="33F02A10">
            <w:pPr>
              <w:rPr>
                <w:rFonts w:ascii="Calibri" w:hAnsi="Calibri" w:eastAsia="Calibri" w:cs="Calibri"/>
                <w:b w:val="0"/>
                <w:bCs w:val="0"/>
                <w:i w:val="0"/>
                <w:iCs w:val="0"/>
                <w:noProof w:val="0"/>
                <w:sz w:val="24"/>
                <w:szCs w:val="24"/>
                <w:lang w:val="en-GB"/>
              </w:rPr>
            </w:pPr>
          </w:p>
        </w:tc>
      </w:tr>
      <w:tr w:rsidR="6261730A" w:rsidTr="3D6607D7" w14:paraId="4F5B8FEB">
        <w:trPr>
          <w:trHeight w:val="285"/>
        </w:trPr>
        <w:tc>
          <w:tcPr>
            <w:tcW w:w="9345" w:type="dxa"/>
            <w:gridSpan w:val="2"/>
            <w:tcMar>
              <w:left w:w="105" w:type="dxa"/>
              <w:right w:w="105" w:type="dxa"/>
            </w:tcMar>
            <w:vAlign w:val="top"/>
          </w:tcPr>
          <w:p w:rsidR="6261730A" w:rsidP="3D6607D7" w:rsidRDefault="6261730A" w14:paraId="0789D3D2" w14:textId="4761A8D7">
            <w:pPr>
              <w:rPr>
                <w:rFonts w:ascii="Calibri" w:hAnsi="Calibri" w:eastAsia="Calibri" w:cs="Calibri"/>
                <w:b w:val="0"/>
                <w:bCs w:val="0"/>
                <w:i w:val="0"/>
                <w:iCs w:val="0"/>
                <w:noProof w:val="0"/>
                <w:sz w:val="24"/>
                <w:szCs w:val="24"/>
                <w:lang w:val="en-GB"/>
              </w:rPr>
            </w:pPr>
          </w:p>
          <w:p w:rsidR="6261730A" w:rsidP="3D6607D7" w:rsidRDefault="6261730A" w14:paraId="45D47823" w14:textId="351F6699">
            <w:pPr>
              <w:rPr>
                <w:rFonts w:ascii="Calibri" w:hAnsi="Calibri" w:eastAsia="Calibri" w:cs="Calibri"/>
                <w:b w:val="0"/>
                <w:bCs w:val="0"/>
                <w:i w:val="0"/>
                <w:iCs w:val="0"/>
                <w:noProof w:val="0"/>
                <w:sz w:val="24"/>
                <w:szCs w:val="24"/>
                <w:lang w:val="en-GB"/>
              </w:rPr>
            </w:pPr>
          </w:p>
          <w:p w:rsidR="6261730A" w:rsidP="3D6607D7" w:rsidRDefault="6261730A" w14:paraId="5EC44394" w14:textId="7AF440D8">
            <w:pPr>
              <w:rPr>
                <w:rFonts w:ascii="Calibri" w:hAnsi="Calibri" w:eastAsia="Calibri" w:cs="Calibri"/>
                <w:b w:val="0"/>
                <w:bCs w:val="0"/>
                <w:i w:val="0"/>
                <w:iCs w:val="0"/>
                <w:noProof w:val="0"/>
                <w:sz w:val="24"/>
                <w:szCs w:val="24"/>
                <w:lang w:val="en-GB"/>
              </w:rPr>
            </w:pPr>
          </w:p>
          <w:p w:rsidR="6261730A" w:rsidP="3D6607D7" w:rsidRDefault="6261730A" w14:paraId="7258A2E9" w14:textId="4135E044">
            <w:pPr>
              <w:rPr>
                <w:rFonts w:ascii="Calibri" w:hAnsi="Calibri" w:eastAsia="Calibri" w:cs="Calibri"/>
                <w:b w:val="0"/>
                <w:bCs w:val="0"/>
                <w:i w:val="0"/>
                <w:iCs w:val="0"/>
                <w:noProof w:val="0"/>
                <w:sz w:val="24"/>
                <w:szCs w:val="24"/>
                <w:lang w:val="en-GB"/>
              </w:rPr>
            </w:pPr>
            <w:r w:rsidRPr="3D6607D7" w:rsidR="6261730A">
              <w:rPr>
                <w:rFonts w:ascii="Calibri" w:hAnsi="Calibri" w:eastAsia="Calibri" w:cs="Calibri"/>
                <w:b w:val="0"/>
                <w:bCs w:val="0"/>
                <w:i w:val="0"/>
                <w:iCs w:val="0"/>
                <w:noProof w:val="0"/>
                <w:sz w:val="24"/>
                <w:szCs w:val="24"/>
                <w:lang w:val="en-GB"/>
              </w:rPr>
              <w:t>Signature: _______________________________________</w:t>
            </w:r>
          </w:p>
          <w:p w:rsidR="6261730A" w:rsidP="3D6607D7" w:rsidRDefault="6261730A" w14:paraId="5E3A4660" w14:textId="490138BA">
            <w:pPr>
              <w:rPr>
                <w:rFonts w:ascii="Calibri" w:hAnsi="Calibri" w:eastAsia="Calibri" w:cs="Calibri"/>
                <w:b w:val="0"/>
                <w:bCs w:val="0"/>
                <w:i w:val="0"/>
                <w:iCs w:val="0"/>
                <w:noProof w:val="0"/>
                <w:sz w:val="24"/>
                <w:szCs w:val="24"/>
                <w:lang w:val="en-GB"/>
              </w:rPr>
            </w:pPr>
          </w:p>
        </w:tc>
      </w:tr>
      <w:tr w:rsidR="6261730A" w:rsidTr="3D6607D7" w14:paraId="1F17BE68">
        <w:trPr>
          <w:trHeight w:val="285"/>
        </w:trPr>
        <w:tc>
          <w:tcPr>
            <w:tcW w:w="9345" w:type="dxa"/>
            <w:gridSpan w:val="2"/>
            <w:tcMar>
              <w:left w:w="105" w:type="dxa"/>
              <w:right w:w="105" w:type="dxa"/>
            </w:tcMar>
            <w:vAlign w:val="top"/>
          </w:tcPr>
          <w:p w:rsidR="6261730A" w:rsidP="3D6607D7" w:rsidRDefault="6261730A" w14:paraId="1434CD56" w14:textId="5EE4044E">
            <w:pPr>
              <w:rPr>
                <w:rFonts w:ascii="Calibri" w:hAnsi="Calibri" w:eastAsia="Calibri" w:cs="Calibri"/>
                <w:b w:val="0"/>
                <w:bCs w:val="0"/>
                <w:i w:val="0"/>
                <w:iCs w:val="0"/>
                <w:noProof w:val="0"/>
                <w:sz w:val="24"/>
                <w:szCs w:val="24"/>
                <w:lang w:val="en-GB"/>
              </w:rPr>
            </w:pPr>
          </w:p>
          <w:p w:rsidR="3A94F979" w:rsidP="3D6607D7" w:rsidRDefault="3A94F979" w14:paraId="0D7383A7" w14:textId="24D22913">
            <w:pPr>
              <w:rPr>
                <w:rFonts w:ascii="Calibri" w:hAnsi="Calibri" w:eastAsia="Calibri" w:cs="Calibri"/>
                <w:b w:val="0"/>
                <w:bCs w:val="0"/>
                <w:i w:val="0"/>
                <w:iCs w:val="0"/>
                <w:noProof w:val="0"/>
                <w:sz w:val="24"/>
                <w:szCs w:val="24"/>
                <w:lang w:val="en-GB"/>
              </w:rPr>
            </w:pPr>
            <w:r w:rsidR="3A94F979">
              <w:drawing>
                <wp:inline wp14:editId="4DF5CB2E" wp14:anchorId="73280A8A">
                  <wp:extent cx="152400" cy="152400"/>
                  <wp:effectExtent l="0" t="0" r="0" b="0"/>
                  <wp:docPr id="10984161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098416127" name="Picture 1098416127"/>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92176474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2400" cy="152400"/>
                          </a:xfrm>
                          <a:prstGeom xmlns:a="http://schemas.openxmlformats.org/drawingml/2006/main" prst="rect">
                            <a:avLst xmlns:a="http://schemas.openxmlformats.org/drawingml/2006/main"/>
                          </a:prstGeom>
                        </pic:spPr>
                      </pic:pic>
                    </a:graphicData>
                  </a:graphic>
                </wp:inline>
              </w:drawing>
            </w:r>
            <w:r w:rsidRPr="3D6607D7" w:rsidR="6261730A">
              <w:rPr>
                <w:rFonts w:ascii="Calibri" w:hAnsi="Calibri" w:eastAsia="Calibri" w:cs="Calibri"/>
                <w:b w:val="0"/>
                <w:bCs w:val="0"/>
                <w:i w:val="0"/>
                <w:iCs w:val="0"/>
                <w:noProof w:val="0"/>
                <w:sz w:val="24"/>
                <w:szCs w:val="24"/>
                <w:lang w:val="en-GB"/>
              </w:rPr>
              <w:t xml:space="preserve">     I confirm I will send the completed application form by 30th September 2026</w:t>
            </w:r>
          </w:p>
          <w:p w:rsidR="6261730A" w:rsidP="3D6607D7" w:rsidRDefault="6261730A" w14:paraId="6EC8E9FF" w14:textId="6D43661B">
            <w:pPr>
              <w:rPr>
                <w:rFonts w:ascii="Calibri" w:hAnsi="Calibri" w:eastAsia="Calibri" w:cs="Calibri"/>
                <w:b w:val="0"/>
                <w:bCs w:val="0"/>
                <w:i w:val="0"/>
                <w:iCs w:val="0"/>
                <w:noProof w:val="0"/>
                <w:sz w:val="24"/>
                <w:szCs w:val="24"/>
                <w:lang w:val="en-GB"/>
              </w:rPr>
            </w:pPr>
          </w:p>
        </w:tc>
      </w:tr>
    </w:tbl>
    <w:p w:rsidRPr="0065773C" w:rsidR="0065773C" w:rsidP="3D6607D7" w:rsidRDefault="0065773C" w14:paraId="0715DB4C" w14:textId="69CC1592">
      <w:p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p>
    <w:p w:rsidRPr="0065773C" w:rsidR="0065773C" w:rsidP="3D6607D7" w:rsidRDefault="0065773C" w14:paraId="78E024E5" w14:textId="0FC278F8">
      <w:p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FSE thanks you for your interest. Should you have questions or need additional information please contact FSE at </w:t>
      </w:r>
      <w:hyperlink r:id="Re778c61977f24ebb">
        <w:r w:rsidRPr="3D6607D7" w:rsidR="3A94F979">
          <w:rPr>
            <w:rStyle w:val="Hyperlink"/>
            <w:rFonts w:ascii="Calibri" w:hAnsi="Calibri" w:eastAsia="Calibri" w:cs="Calibri"/>
            <w:b w:val="0"/>
            <w:bCs w:val="0"/>
            <w:i w:val="0"/>
            <w:iCs w:val="0"/>
            <w:caps w:val="0"/>
            <w:smallCaps w:val="0"/>
            <w:strike w:val="0"/>
            <w:dstrike w:val="0"/>
            <w:noProof w:val="0"/>
            <w:lang w:val="en-GB"/>
          </w:rPr>
          <w:t>info@fanseurope.org</w:t>
        </w:r>
      </w:hyperlink>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Pr="0065773C" w:rsidR="0065773C" w:rsidP="3D6607D7" w:rsidRDefault="0065773C" w14:paraId="232A7D08" w14:textId="280E9280">
      <w:pPr>
        <w:bidi w:val="0"/>
        <w:rPr>
          <w:rFonts w:ascii="Calibri" w:hAnsi="Calibri" w:eastAsia="Calibri" w:cs="Calibri"/>
          <w:b w:val="0"/>
          <w:bCs w:val="0"/>
          <w:i w:val="0"/>
          <w:iCs w:val="0"/>
          <w:caps w:val="0"/>
          <w:smallCaps w:val="0"/>
          <w:noProof w:val="0"/>
          <w:color w:val="000000" w:themeColor="text1" w:themeTint="FF" w:themeShade="FF"/>
          <w:sz w:val="24"/>
          <w:szCs w:val="24"/>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Once the Expression of Interest form is submitted then FSE will follow up by sending the Application Form to applicants. </w:t>
      </w:r>
    </w:p>
    <w:p w:rsidRPr="0065773C" w:rsidR="0065773C" w:rsidP="3D6607D7" w:rsidRDefault="0065773C" w14:paraId="39E0EF71" w14:textId="74BA600E">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To be considered a potential host, </w:t>
      </w:r>
      <w:r w:rsidRPr="3D6607D7" w:rsidR="3A94F979">
        <w:rPr>
          <w:rFonts w:ascii="Calibri" w:hAnsi="Calibri" w:eastAsia="Calibri" w:cs="Calibri"/>
          <w:b w:val="1"/>
          <w:bCs w:val="1"/>
          <w:i w:val="0"/>
          <w:iCs w:val="0"/>
          <w:caps w:val="0"/>
          <w:smallCaps w:val="0"/>
          <w:noProof w:val="0"/>
          <w:color w:val="000000" w:themeColor="text1" w:themeTint="FF" w:themeShade="FF"/>
          <w:sz w:val="24"/>
          <w:szCs w:val="24"/>
          <w:lang w:val="en-GB"/>
        </w:rPr>
        <w:t>both</w:t>
      </w: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w:t>
      </w:r>
      <w:r w:rsidRPr="3D6607D7" w:rsidR="3A94F979">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Expression of Interest form</w:t>
      </w: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and the completed </w:t>
      </w:r>
      <w:r w:rsidRPr="3D6607D7" w:rsidR="3A94F979">
        <w:rPr>
          <w:rFonts w:ascii="Calibri" w:hAnsi="Calibri" w:eastAsia="Calibri" w:cs="Calibri"/>
          <w:b w:val="0"/>
          <w:bCs w:val="0"/>
          <w:i w:val="0"/>
          <w:iCs w:val="0"/>
          <w:caps w:val="0"/>
          <w:smallCaps w:val="0"/>
          <w:strike w:val="0"/>
          <w:dstrike w:val="0"/>
          <w:noProof w:val="0"/>
          <w:color w:val="000000" w:themeColor="text1" w:themeTint="FF" w:themeShade="FF"/>
          <w:sz w:val="24"/>
          <w:szCs w:val="24"/>
          <w:u w:val="single"/>
          <w:lang w:val="en-GB"/>
        </w:rPr>
        <w:t xml:space="preserve">Application Form </w:t>
      </w:r>
      <w:r w:rsidRPr="3D6607D7" w:rsidR="3A94F979">
        <w:rPr>
          <w:rFonts w:ascii="Calibri" w:hAnsi="Calibri" w:eastAsia="Calibri" w:cs="Calibri"/>
          <w:b w:val="0"/>
          <w:bCs w:val="0"/>
          <w:i w:val="0"/>
          <w:iCs w:val="0"/>
          <w:caps w:val="0"/>
          <w:smallCaps w:val="0"/>
          <w:noProof w:val="0"/>
          <w:color w:val="000000" w:themeColor="text1" w:themeTint="FF" w:themeShade="FF"/>
          <w:sz w:val="24"/>
          <w:szCs w:val="24"/>
          <w:lang w:val="en-GB"/>
        </w:rPr>
        <w:t>must submit.</w:t>
      </w:r>
    </w:p>
    <w:p w:rsidRPr="0065773C" w:rsidR="0065773C" w:rsidP="6261730A" w:rsidRDefault="0065773C" w14:paraId="52CA72DE" w14:textId="7792E935">
      <w:pPr>
        <w:rPr>
          <w:noProof w:val="0"/>
          <w:lang w:val="en-GB"/>
        </w:rPr>
      </w:pPr>
    </w:p>
    <w:sectPr w:rsidRPr="0065773C" w:rsidR="0065773C" w:rsidSect="008E17BA">
      <w:headerReference w:type="default" r:id="rId11"/>
      <w:footerReference w:type="default" r:id="rId12"/>
      <w:pgSz w:w="12240" w:h="15840" w:orient="portrait"/>
      <w:pgMar w:top="2268"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52C8" w:rsidP="000B40B6" w:rsidRDefault="001352C8" w14:paraId="5E2BDB0B" w14:textId="77777777">
      <w:pPr>
        <w:spacing w:after="0" w:line="240" w:lineRule="auto"/>
      </w:pPr>
      <w:r>
        <w:separator/>
      </w:r>
    </w:p>
  </w:endnote>
  <w:endnote w:type="continuationSeparator" w:id="0">
    <w:p w:rsidR="001352C8" w:rsidP="000B40B6" w:rsidRDefault="001352C8" w14:paraId="4E7421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roxima Nova Rg">
    <w:panose1 w:val="02000506030000020004"/>
    <w:charset w:val="00"/>
    <w:family w:val="modern"/>
    <w:notTrueType/>
    <w:pitch w:val="variable"/>
    <w:sig w:usb0="A00002EF" w:usb1="5000E0FB" w:usb2="00000000" w:usb3="00000000" w:csb0="0000019F" w:csb1="00000000"/>
  </w:font>
  <w:font w:name="Aptos">
    <w:charset w:val="00"/>
    <w:family w:val="swiss"/>
    <w:pitch w:val="variable"/>
    <w:sig w:usb0="20000287" w:usb1="00000003" w:usb2="00000000" w:usb3="00000000" w:csb0="0000019F" w:csb1="00000000"/>
  </w:font>
  <w:font w:name="Prototype">
    <w:panose1 w:val="02000400000000000000"/>
    <w:charset w:val="00"/>
    <w:family w:val="auto"/>
    <w:pitch w:val="variable"/>
    <w:sig w:usb0="800000A7" w:usb1="00000000" w:usb2="00000040" w:usb3="00000000" w:csb0="0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5773C" w:rsidR="0065773C" w:rsidP="0065773C" w:rsidRDefault="0065773C" w14:paraId="5367DC1F" w14:textId="367A2E0C">
    <w:pPr>
      <w:rPr>
        <w:sz w:val="18"/>
        <w:szCs w:val="18"/>
      </w:rPr>
    </w:pPr>
  </w:p>
  <w:tbl>
    <w:tblPr>
      <w:tblStyle w:val="TableGrid"/>
      <w:tblW w:w="0" w:type="auto"/>
      <w:jc w:val="center"/>
      <w:tblBorders>
        <w:top w:val="single" w:color="63A533" w:sz="4"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16"/>
      <w:gridCol w:w="3117"/>
      <w:gridCol w:w="3117"/>
    </w:tblGrid>
    <w:tr w:rsidRPr="00271007" w:rsidR="0065773C" w:rsidTr="6261730A" w14:paraId="1D356B4A" w14:textId="77777777">
      <w:trPr>
        <w:jc w:val="center"/>
      </w:trPr>
      <w:tc>
        <w:tcPr>
          <w:tcW w:w="3116" w:type="dxa"/>
          <w:tcMar/>
        </w:tcPr>
        <w:p w:rsidRPr="009423C6" w:rsidR="0065773C" w:rsidP="0065773C" w:rsidRDefault="0065773C" w14:paraId="4566A06A" w14:textId="272EF2F4">
          <w:pPr>
            <w:pStyle w:val="Footer"/>
            <w:rPr>
              <w:color w:val="63A533"/>
              <w:sz w:val="18"/>
              <w:szCs w:val="18"/>
            </w:rPr>
          </w:pPr>
          <w:r w:rsidRPr="009423C6">
            <w:rPr>
              <w:color w:val="63A533"/>
              <w:sz w:val="18"/>
              <w:szCs w:val="18"/>
            </w:rPr>
            <w:t xml:space="preserve">Football Supporters Europe </w:t>
          </w:r>
          <w:proofErr w:type="spellStart"/>
          <w:proofErr w:type="gramStart"/>
          <w:r w:rsidRPr="009423C6">
            <w:rPr>
              <w:color w:val="63A533"/>
              <w:sz w:val="18"/>
              <w:szCs w:val="18"/>
            </w:rPr>
            <w:t>e.V</w:t>
          </w:r>
          <w:proofErr w:type="spellEnd"/>
          <w:proofErr w:type="gramEnd"/>
          <w:r w:rsidRPr="009423C6">
            <w:rPr>
              <w:color w:val="63A533"/>
              <w:sz w:val="18"/>
              <w:szCs w:val="18"/>
            </w:rPr>
            <w:br/>
          </w:r>
        </w:p>
      </w:tc>
      <w:tc>
        <w:tcPr>
          <w:tcW w:w="3117" w:type="dxa"/>
          <w:tcMar/>
        </w:tcPr>
        <w:p w:rsidRPr="009423C6" w:rsidR="0065773C" w:rsidP="0065773C" w:rsidRDefault="0065773C" w14:paraId="612CF4FA" w14:textId="66D4C6EC">
          <w:pPr>
            <w:pStyle w:val="Footer"/>
            <w:jc w:val="center"/>
            <w:rPr>
              <w:color w:val="63A533"/>
              <w:sz w:val="16"/>
              <w:szCs w:val="16"/>
            </w:rPr>
          </w:pPr>
          <w:r w:rsidRPr="009423C6">
            <w:rPr>
              <w:color w:val="63A533"/>
              <w:sz w:val="16"/>
              <w:szCs w:val="16"/>
            </w:rPr>
            <w:t xml:space="preserve">c/o </w:t>
          </w:r>
          <w:proofErr w:type="spellStart"/>
          <w:r w:rsidRPr="009423C6">
            <w:rPr>
              <w:color w:val="63A533"/>
              <w:sz w:val="16"/>
              <w:szCs w:val="16"/>
            </w:rPr>
            <w:t>Jugend</w:t>
          </w:r>
          <w:proofErr w:type="spellEnd"/>
          <w:r w:rsidRPr="009423C6">
            <w:rPr>
              <w:color w:val="63A533"/>
              <w:sz w:val="16"/>
              <w:szCs w:val="16"/>
            </w:rPr>
            <w:t xml:space="preserve"> und Sport e.V.</w:t>
          </w:r>
        </w:p>
        <w:p w:rsidRPr="009423C6" w:rsidR="0065773C" w:rsidP="0065773C" w:rsidRDefault="0065773C" w14:paraId="14BF0898" w14:textId="77777777">
          <w:pPr>
            <w:pStyle w:val="Footer"/>
            <w:jc w:val="center"/>
            <w:rPr>
              <w:color w:val="63A533"/>
              <w:sz w:val="16"/>
              <w:szCs w:val="16"/>
            </w:rPr>
          </w:pPr>
          <w:proofErr w:type="spellStart"/>
          <w:r w:rsidRPr="009423C6">
            <w:rPr>
              <w:color w:val="63A533"/>
              <w:sz w:val="16"/>
              <w:szCs w:val="16"/>
            </w:rPr>
            <w:t>Bernstorffstraße</w:t>
          </w:r>
          <w:proofErr w:type="spellEnd"/>
          <w:r w:rsidRPr="009423C6">
            <w:rPr>
              <w:color w:val="63A533"/>
              <w:sz w:val="16"/>
              <w:szCs w:val="16"/>
            </w:rPr>
            <w:t xml:space="preserve"> 172</w:t>
          </w:r>
        </w:p>
        <w:p w:rsidRPr="009423C6" w:rsidR="0065773C" w:rsidP="0065773C" w:rsidRDefault="0065773C" w14:paraId="0D24E4E4" w14:textId="7FB966AA">
          <w:pPr>
            <w:pStyle w:val="Footer"/>
            <w:jc w:val="center"/>
            <w:rPr>
              <w:color w:val="63A533"/>
            </w:rPr>
          </w:pPr>
          <w:r w:rsidRPr="009423C6">
            <w:rPr>
              <w:color w:val="63A533"/>
              <w:sz w:val="16"/>
              <w:szCs w:val="16"/>
            </w:rPr>
            <w:t>22767 Hamburg</w:t>
          </w:r>
        </w:p>
      </w:tc>
      <w:tc>
        <w:tcPr>
          <w:tcW w:w="3117" w:type="dxa"/>
          <w:tcMar/>
        </w:tcPr>
        <w:p w:rsidRPr="009423C6" w:rsidR="0065773C" w:rsidP="0065773C" w:rsidRDefault="0065773C" w14:paraId="34CD499D" w14:textId="12CC7DCE">
          <w:pPr>
            <w:pStyle w:val="Footer"/>
            <w:jc w:val="right"/>
            <w:rPr>
              <w:color w:val="63A533"/>
              <w:sz w:val="16"/>
              <w:szCs w:val="16"/>
              <w:lang w:val="fr-FR"/>
            </w:rPr>
          </w:pPr>
          <w:bookmarkStart w:name="_Int_9kFY3sh5" w:id="602283990"/>
          <w:r w:rsidRPr="6261730A" w:rsidR="6261730A">
            <w:rPr>
              <w:color w:val="63A533"/>
              <w:sz w:val="16"/>
              <w:szCs w:val="16"/>
              <w:lang w:val="fr-FR"/>
            </w:rPr>
            <w:t>Email:</w:t>
          </w:r>
          <w:bookmarkEnd w:id="602283990"/>
          <w:r w:rsidRPr="6261730A" w:rsidR="6261730A">
            <w:rPr>
              <w:color w:val="63A533"/>
              <w:sz w:val="16"/>
              <w:szCs w:val="16"/>
              <w:lang w:val="fr-FR"/>
            </w:rPr>
            <w:t xml:space="preserve"> </w:t>
          </w:r>
          <w:hyperlink r:id="Rb5284f28ac5b42af">
            <w:r w:rsidRPr="6261730A" w:rsidR="6261730A">
              <w:rPr>
                <w:rStyle w:val="Hyperlink"/>
                <w:color w:val="63A533"/>
                <w:sz w:val="16"/>
                <w:szCs w:val="16"/>
                <w:lang w:val="fr-FR"/>
              </w:rPr>
              <w:t>info@fanseurope.org</w:t>
            </w:r>
          </w:hyperlink>
        </w:p>
        <w:p w:rsidRPr="009423C6" w:rsidR="0065773C" w:rsidP="0065773C" w:rsidRDefault="0065773C" w14:paraId="5B6DC542" w14:textId="332D2ABC">
          <w:pPr>
            <w:pStyle w:val="Footer"/>
            <w:jc w:val="right"/>
            <w:rPr>
              <w:color w:val="63A533"/>
              <w:sz w:val="16"/>
              <w:szCs w:val="16"/>
              <w:lang w:val="fr-FR"/>
            </w:rPr>
          </w:pPr>
          <w:r w:rsidRPr="009423C6">
            <w:rPr>
              <w:color w:val="63A533"/>
              <w:sz w:val="16"/>
              <w:szCs w:val="16"/>
              <w:lang w:val="fr-FR"/>
            </w:rPr>
            <w:t>Website: fanseurope.org</w:t>
          </w:r>
        </w:p>
      </w:tc>
    </w:tr>
  </w:tbl>
  <w:p w:rsidRPr="0065773C" w:rsidR="003174C4" w:rsidP="0065773C" w:rsidRDefault="003174C4" w14:paraId="5282157A" w14:textId="632CD04B">
    <w:pPr>
      <w:pStyle w:val="Footer"/>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52C8" w:rsidP="000B40B6" w:rsidRDefault="001352C8" w14:paraId="12EB958B" w14:textId="77777777">
      <w:pPr>
        <w:spacing w:after="0" w:line="240" w:lineRule="auto"/>
      </w:pPr>
      <w:r>
        <w:separator/>
      </w:r>
    </w:p>
  </w:footnote>
  <w:footnote w:type="continuationSeparator" w:id="0">
    <w:p w:rsidR="001352C8" w:rsidP="000B40B6" w:rsidRDefault="001352C8" w14:paraId="65BECE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14C0" w:rsidP="004514C0" w:rsidRDefault="004514C0" w14:paraId="1E1EC2C9" w14:textId="4225D076">
    <w:pPr>
      <w:pStyle w:val="Header"/>
      <w:jc w:val="right"/>
      <w:rPr>
        <w:rFonts w:ascii="Prototype" w:hAnsi="Prototype" w:cs="Prototype"/>
        <w:color w:val="63A533"/>
      </w:rPr>
    </w:pPr>
    <w:r>
      <w:rPr>
        <w:rFonts w:ascii="Prototype" w:hAnsi="Prototype" w:cs="Prototype"/>
        <w:noProof/>
      </w:rPr>
      <w:drawing>
        <wp:inline distT="0" distB="0" distL="0" distR="0" wp14:anchorId="70F6E939" wp14:editId="4B5E2DA9">
          <wp:extent cx="2285999" cy="228600"/>
          <wp:effectExtent l="0" t="0" r="635" b="0"/>
          <wp:docPr id="1783683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51389" name="Picture 1744351389"/>
                  <pic:cNvPicPr/>
                </pic:nvPicPr>
                <pic:blipFill>
                  <a:blip r:embed="rId1">
                    <a:extLst>
                      <a:ext uri="{28A0092B-C50C-407E-A947-70E740481C1C}">
                        <a14:useLocalDpi xmlns:a14="http://schemas.microsoft.com/office/drawing/2010/main" val="0"/>
                      </a:ext>
                    </a:extLst>
                  </a:blip>
                  <a:stretch>
                    <a:fillRect/>
                  </a:stretch>
                </pic:blipFill>
                <pic:spPr>
                  <a:xfrm>
                    <a:off x="0" y="0"/>
                    <a:ext cx="2387501" cy="238750"/>
                  </a:xfrm>
                  <a:prstGeom prst="rect">
                    <a:avLst/>
                  </a:prstGeom>
                </pic:spPr>
              </pic:pic>
            </a:graphicData>
          </a:graphic>
        </wp:inline>
      </w:drawing>
    </w:r>
    <w:r w:rsidRPr="000B40B6">
      <w:rPr>
        <w:rFonts w:ascii="Prototype" w:hAnsi="Prototype" w:cs="Prototype"/>
        <w:noProof/>
      </w:rPr>
      <w:drawing>
        <wp:anchor distT="0" distB="0" distL="114300" distR="114300" simplePos="0" relativeHeight="251659264" behindDoc="0" locked="0" layoutInCell="1" allowOverlap="1" wp14:anchorId="770A9345" wp14:editId="6BC0A6F7">
          <wp:simplePos x="0" y="0"/>
          <wp:positionH relativeFrom="margin">
            <wp:align>left</wp:align>
          </wp:positionH>
          <wp:positionV relativeFrom="paragraph">
            <wp:posOffset>10090</wp:posOffset>
          </wp:positionV>
          <wp:extent cx="666115" cy="811530"/>
          <wp:effectExtent l="0" t="0" r="635" b="7620"/>
          <wp:wrapSquare wrapText="bothSides"/>
          <wp:docPr id="196864056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3441" name="Picture 1" descr="A close-up of a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666115" cy="811530"/>
                  </a:xfrm>
                  <a:prstGeom prst="rect">
                    <a:avLst/>
                  </a:prstGeom>
                </pic:spPr>
              </pic:pic>
            </a:graphicData>
          </a:graphic>
          <wp14:sizeRelH relativeFrom="page">
            <wp14:pctWidth>0</wp14:pctWidth>
          </wp14:sizeRelH>
          <wp14:sizeRelV relativeFrom="page">
            <wp14:pctHeight>0</wp14:pctHeight>
          </wp14:sizeRelV>
        </wp:anchor>
      </w:drawing>
    </w:r>
  </w:p>
  <w:p w:rsidRPr="000B40B6" w:rsidR="004514C0" w:rsidP="004514C0" w:rsidRDefault="004514C0" w14:paraId="1D235C62" w14:textId="77777777">
    <w:pPr>
      <w:pStyle w:val="Header"/>
      <w:rPr>
        <w:rFonts w:ascii="Prototype" w:hAnsi="Prototype" w:cs="Prototype"/>
        <w:color w:val="63A533"/>
      </w:rPr>
    </w:pPr>
  </w:p>
  <w:p w:rsidR="004514C0" w:rsidRDefault="004514C0" w14:paraId="709BDA64" w14:textId="77777777">
    <w:pPr>
      <w:pStyle w:val="Header"/>
    </w:pPr>
  </w:p>
</w:hdr>
</file>

<file path=word/intelligence2.xml><?xml version="1.0" encoding="utf-8"?>
<int2:intelligence xmlns:int2="http://schemas.microsoft.com/office/intelligence/2020/intelligence">
  <int2:observations>
    <int2:textHash int2:hashCode="OrPgsCCm1B89JZ" int2:id="5pn5LeMD">
      <int2:state int2:type="spell" int2:value="Rejected"/>
    </int2:textHash>
    <int2:textHash int2:hashCode="TuE1JWQeL/7l29" int2:id="b7yCTvmH">
      <int2:state int2:type="spell" int2:value="Rejected"/>
    </int2:textHash>
    <int2:textHash int2:hashCode="Sl/rjyL18RQLB6" int2:id="IUnhvpsj">
      <int2:state int2:type="spell" int2:value="Rejected"/>
    </int2:textHash>
    <int2:bookmark int2:bookmarkName="_Int_9kFY3sh5" int2:invalidationBookmarkName="" int2:hashCode="TE5rLR2fXzXLfl" int2:id="xNWXSHSH">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3654f3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E769AD"/>
    <w:multiLevelType w:val="multilevel"/>
    <w:tmpl w:val="A28EB16C"/>
    <w:lvl w:ilvl="0">
      <w:start w:val="1"/>
      <w:numFmt w:val="decimal"/>
      <w:pStyle w:val="Heading1"/>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161B2E9F"/>
    <w:multiLevelType w:val="hybridMultilevel"/>
    <w:tmpl w:val="35BCD13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BA2523"/>
    <w:multiLevelType w:val="hybridMultilevel"/>
    <w:tmpl w:val="B5A64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914367"/>
    <w:multiLevelType w:val="hybridMultilevel"/>
    <w:tmpl w:val="0FA826FA"/>
    <w:lvl w:ilvl="0" w:tplc="0AAA7CE0">
      <w:numFmt w:val="bullet"/>
      <w:lvlText w:val="-"/>
      <w:lvlJc w:val="left"/>
      <w:pPr>
        <w:ind w:left="720" w:hanging="360"/>
      </w:pPr>
      <w:rPr>
        <w:rFonts w:hint="default" w:ascii="Proxima Nova Rg" w:hAnsi="Proxima Nova Rg" w:cs="Prototype"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3310D07"/>
    <w:multiLevelType w:val="hybridMultilevel"/>
    <w:tmpl w:val="BA18D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EA0A7A"/>
    <w:multiLevelType w:val="hybridMultilevel"/>
    <w:tmpl w:val="6100C3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7229F2"/>
    <w:multiLevelType w:val="hybridMultilevel"/>
    <w:tmpl w:val="0A1AF436"/>
    <w:lvl w:ilvl="0" w:tplc="4F2E0522">
      <w:start w:val="1"/>
      <w:numFmt w:val="decimal"/>
      <w:lvlText w:val="%1."/>
      <w:lvlJc w:val="left"/>
      <w:pPr>
        <w:ind w:left="720" w:hanging="360"/>
      </w:pPr>
      <w:rPr>
        <w:rFonts w:ascii="Prototype" w:hAnsi="Prototype" w:cs="Prototype"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44A53C1"/>
    <w:multiLevelType w:val="hybridMultilevel"/>
    <w:tmpl w:val="9F029B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5C0207AF"/>
    <w:multiLevelType w:val="multilevel"/>
    <w:tmpl w:val="E8DCCE5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65B0D9F3"/>
    <w:multiLevelType w:val="hybridMultilevel"/>
    <w:tmpl w:val="3F2E18F4"/>
    <w:lvl w:ilvl="0" w:tplc="881AC07E">
      <w:start w:val="1"/>
      <w:numFmt w:val="upperRoman"/>
      <w:lvlText w:val="%1."/>
      <w:lvlJc w:val="left"/>
      <w:pPr>
        <w:ind w:left="720" w:hanging="360"/>
      </w:pPr>
    </w:lvl>
    <w:lvl w:ilvl="1" w:tplc="547EC79A">
      <w:start w:val="1"/>
      <w:numFmt w:val="lowerLetter"/>
      <w:lvlText w:val="%2."/>
      <w:lvlJc w:val="left"/>
      <w:pPr>
        <w:ind w:left="1440" w:hanging="360"/>
      </w:pPr>
    </w:lvl>
    <w:lvl w:ilvl="2" w:tplc="ED7C4252">
      <w:start w:val="1"/>
      <w:numFmt w:val="lowerRoman"/>
      <w:lvlText w:val="%3."/>
      <w:lvlJc w:val="right"/>
      <w:pPr>
        <w:ind w:left="2160" w:hanging="180"/>
      </w:pPr>
    </w:lvl>
    <w:lvl w:ilvl="3" w:tplc="BB482860">
      <w:start w:val="1"/>
      <w:numFmt w:val="decimal"/>
      <w:lvlText w:val="%4."/>
      <w:lvlJc w:val="left"/>
      <w:pPr>
        <w:ind w:left="2880" w:hanging="360"/>
      </w:pPr>
    </w:lvl>
    <w:lvl w:ilvl="4" w:tplc="6D781896">
      <w:start w:val="1"/>
      <w:numFmt w:val="lowerLetter"/>
      <w:lvlText w:val="%5."/>
      <w:lvlJc w:val="left"/>
      <w:pPr>
        <w:ind w:left="3600" w:hanging="360"/>
      </w:pPr>
    </w:lvl>
    <w:lvl w:ilvl="5" w:tplc="99BAF440">
      <w:start w:val="1"/>
      <w:numFmt w:val="lowerRoman"/>
      <w:lvlText w:val="%6."/>
      <w:lvlJc w:val="right"/>
      <w:pPr>
        <w:ind w:left="4320" w:hanging="180"/>
      </w:pPr>
    </w:lvl>
    <w:lvl w:ilvl="6" w:tplc="04E29B02">
      <w:start w:val="1"/>
      <w:numFmt w:val="decimal"/>
      <w:lvlText w:val="%7."/>
      <w:lvlJc w:val="left"/>
      <w:pPr>
        <w:ind w:left="5040" w:hanging="360"/>
      </w:pPr>
    </w:lvl>
    <w:lvl w:ilvl="7" w:tplc="1E200864">
      <w:start w:val="1"/>
      <w:numFmt w:val="lowerLetter"/>
      <w:lvlText w:val="%8."/>
      <w:lvlJc w:val="left"/>
      <w:pPr>
        <w:ind w:left="5760" w:hanging="360"/>
      </w:pPr>
    </w:lvl>
    <w:lvl w:ilvl="8" w:tplc="42867A70">
      <w:start w:val="1"/>
      <w:numFmt w:val="lowerRoman"/>
      <w:lvlText w:val="%9."/>
      <w:lvlJc w:val="right"/>
      <w:pPr>
        <w:ind w:left="6480" w:hanging="180"/>
      </w:pPr>
    </w:lvl>
  </w:abstractNum>
  <w:abstractNum w:abstractNumId="10" w15:restartNumberingAfterBreak="0">
    <w:nsid w:val="6AD23B98"/>
    <w:multiLevelType w:val="hybridMultilevel"/>
    <w:tmpl w:val="D8302B98"/>
    <w:lvl w:ilvl="0" w:tplc="08090001">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2">
    <w:abstractNumId w:val="11"/>
  </w:num>
  <w:num w:numId="1" w16cid:durableId="516582095">
    <w:abstractNumId w:val="9"/>
  </w:num>
  <w:num w:numId="2" w16cid:durableId="1654674142">
    <w:abstractNumId w:val="7"/>
  </w:num>
  <w:num w:numId="3" w16cid:durableId="2011517332">
    <w:abstractNumId w:val="6"/>
  </w:num>
  <w:num w:numId="4" w16cid:durableId="235169752">
    <w:abstractNumId w:val="3"/>
  </w:num>
  <w:num w:numId="5" w16cid:durableId="615914406">
    <w:abstractNumId w:val="10"/>
  </w:num>
  <w:num w:numId="6" w16cid:durableId="630327209">
    <w:abstractNumId w:val="0"/>
  </w:num>
  <w:num w:numId="7" w16cid:durableId="820850259">
    <w:abstractNumId w:val="4"/>
  </w:num>
  <w:num w:numId="8" w16cid:durableId="569998922">
    <w:abstractNumId w:val="5"/>
  </w:num>
  <w:num w:numId="9" w16cid:durableId="1862695379">
    <w:abstractNumId w:val="2"/>
  </w:num>
  <w:num w:numId="10" w16cid:durableId="629212857">
    <w:abstractNumId w:val="1"/>
  </w:num>
  <w:num w:numId="11" w16cid:durableId="14286909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EwNbWwsDA1NgQiQyUdpeDU4uLM/DyQAkPDWgAMp29ILQAAAA=="/>
  </w:docVars>
  <w:rsids>
    <w:rsidRoot w:val="0065773C"/>
    <w:rsid w:val="00044474"/>
    <w:rsid w:val="000936AC"/>
    <w:rsid w:val="000B40B6"/>
    <w:rsid w:val="001352C8"/>
    <w:rsid w:val="001E0069"/>
    <w:rsid w:val="001E3B27"/>
    <w:rsid w:val="00215869"/>
    <w:rsid w:val="00225A94"/>
    <w:rsid w:val="00271007"/>
    <w:rsid w:val="00271F8B"/>
    <w:rsid w:val="00275147"/>
    <w:rsid w:val="00280E31"/>
    <w:rsid w:val="003174C4"/>
    <w:rsid w:val="00326030"/>
    <w:rsid w:val="00356F2D"/>
    <w:rsid w:val="003F1A29"/>
    <w:rsid w:val="003F5DBA"/>
    <w:rsid w:val="00412B6E"/>
    <w:rsid w:val="004514C0"/>
    <w:rsid w:val="005121F4"/>
    <w:rsid w:val="00542070"/>
    <w:rsid w:val="005423D4"/>
    <w:rsid w:val="005A4F78"/>
    <w:rsid w:val="0065767E"/>
    <w:rsid w:val="0065773C"/>
    <w:rsid w:val="006E7648"/>
    <w:rsid w:val="0071345D"/>
    <w:rsid w:val="00717563"/>
    <w:rsid w:val="007477CC"/>
    <w:rsid w:val="0079276F"/>
    <w:rsid w:val="007A1750"/>
    <w:rsid w:val="007D33C7"/>
    <w:rsid w:val="007E3356"/>
    <w:rsid w:val="007F76C1"/>
    <w:rsid w:val="0082010C"/>
    <w:rsid w:val="0083530C"/>
    <w:rsid w:val="008E17BA"/>
    <w:rsid w:val="0092171D"/>
    <w:rsid w:val="009423C6"/>
    <w:rsid w:val="009773FE"/>
    <w:rsid w:val="00A1664D"/>
    <w:rsid w:val="00A25956"/>
    <w:rsid w:val="00A42197"/>
    <w:rsid w:val="00A66D66"/>
    <w:rsid w:val="00A917D5"/>
    <w:rsid w:val="00AC1F76"/>
    <w:rsid w:val="00AC7011"/>
    <w:rsid w:val="00B11BF5"/>
    <w:rsid w:val="00B1790A"/>
    <w:rsid w:val="00B23FD4"/>
    <w:rsid w:val="00B8542C"/>
    <w:rsid w:val="00BA0907"/>
    <w:rsid w:val="00BB6AA8"/>
    <w:rsid w:val="00C604CD"/>
    <w:rsid w:val="00C70A6C"/>
    <w:rsid w:val="00CD6D3D"/>
    <w:rsid w:val="00CE18D3"/>
    <w:rsid w:val="00D0587B"/>
    <w:rsid w:val="00D46EBC"/>
    <w:rsid w:val="00D668B2"/>
    <w:rsid w:val="00DA2011"/>
    <w:rsid w:val="00E03B9B"/>
    <w:rsid w:val="00E311EF"/>
    <w:rsid w:val="00E77EBE"/>
    <w:rsid w:val="00E94AE1"/>
    <w:rsid w:val="00E97F80"/>
    <w:rsid w:val="00EB0AF3"/>
    <w:rsid w:val="00F314DB"/>
    <w:rsid w:val="00F4401D"/>
    <w:rsid w:val="00FA4652"/>
    <w:rsid w:val="07083669"/>
    <w:rsid w:val="08462355"/>
    <w:rsid w:val="090A45FE"/>
    <w:rsid w:val="0A4B523B"/>
    <w:rsid w:val="0CB1C77F"/>
    <w:rsid w:val="0D873800"/>
    <w:rsid w:val="0DE39943"/>
    <w:rsid w:val="0F82FD98"/>
    <w:rsid w:val="0FF9EBEE"/>
    <w:rsid w:val="11F7CFB3"/>
    <w:rsid w:val="16561DDF"/>
    <w:rsid w:val="176580D4"/>
    <w:rsid w:val="1A2147FD"/>
    <w:rsid w:val="1C6017BC"/>
    <w:rsid w:val="1D2554EA"/>
    <w:rsid w:val="1D2E3770"/>
    <w:rsid w:val="1FBD1BF1"/>
    <w:rsid w:val="241E3184"/>
    <w:rsid w:val="27D89411"/>
    <w:rsid w:val="2F4DE6B8"/>
    <w:rsid w:val="2F518C20"/>
    <w:rsid w:val="2FDDED5C"/>
    <w:rsid w:val="32955246"/>
    <w:rsid w:val="352D470E"/>
    <w:rsid w:val="379E2BF6"/>
    <w:rsid w:val="3A94F979"/>
    <w:rsid w:val="3D6607D7"/>
    <w:rsid w:val="40506DCB"/>
    <w:rsid w:val="413E767C"/>
    <w:rsid w:val="417A773A"/>
    <w:rsid w:val="41FA887A"/>
    <w:rsid w:val="42CC93E0"/>
    <w:rsid w:val="4793A987"/>
    <w:rsid w:val="48D71282"/>
    <w:rsid w:val="4B179117"/>
    <w:rsid w:val="4E2553D8"/>
    <w:rsid w:val="4E647F60"/>
    <w:rsid w:val="4E901346"/>
    <w:rsid w:val="506D11DB"/>
    <w:rsid w:val="5250E939"/>
    <w:rsid w:val="52FBB8F2"/>
    <w:rsid w:val="5472F58E"/>
    <w:rsid w:val="556E87EC"/>
    <w:rsid w:val="557BAA8F"/>
    <w:rsid w:val="57335C3B"/>
    <w:rsid w:val="58703FB5"/>
    <w:rsid w:val="59C8F3C4"/>
    <w:rsid w:val="5A39024C"/>
    <w:rsid w:val="5A6AA9B1"/>
    <w:rsid w:val="5B9C8D63"/>
    <w:rsid w:val="5BC236E0"/>
    <w:rsid w:val="5D22D0CF"/>
    <w:rsid w:val="5E05B9A8"/>
    <w:rsid w:val="6142ABAB"/>
    <w:rsid w:val="61F82EC2"/>
    <w:rsid w:val="6261730A"/>
    <w:rsid w:val="6369EFF2"/>
    <w:rsid w:val="67ED70C9"/>
    <w:rsid w:val="682A58B6"/>
    <w:rsid w:val="68B9BE57"/>
    <w:rsid w:val="6AFB997F"/>
    <w:rsid w:val="6CCAEE1D"/>
    <w:rsid w:val="6D2537AE"/>
    <w:rsid w:val="6E0776C8"/>
    <w:rsid w:val="6E6F7880"/>
    <w:rsid w:val="71B6B3A3"/>
    <w:rsid w:val="72FFF683"/>
    <w:rsid w:val="7791FB50"/>
    <w:rsid w:val="785ACB38"/>
    <w:rsid w:val="7A14BF61"/>
    <w:rsid w:val="7A6A54A2"/>
    <w:rsid w:val="7AA37AD1"/>
    <w:rsid w:val="7BF3D768"/>
    <w:rsid w:val="7C19C904"/>
    <w:rsid w:val="7D0BAA90"/>
    <w:rsid w:val="7E704ACC"/>
    <w:rsid w:val="7FEFC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49857"/>
  <w15:chartTrackingRefBased/>
  <w15:docId w15:val="{EB77ACCE-3A4B-49BE-A835-11D78379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17D5"/>
    <w:rPr>
      <w:rFonts w:ascii="Calibri" w:hAnsi="Calibri" w:cs="Calibri"/>
      <w:sz w:val="24"/>
      <w:szCs w:val="24"/>
      <w:lang w:val="en-GB"/>
    </w:rPr>
  </w:style>
  <w:style w:type="paragraph" w:styleId="Heading1">
    <w:name w:val="heading 1"/>
    <w:basedOn w:val="ListParagraph"/>
    <w:next w:val="Normal"/>
    <w:link w:val="Heading1Char"/>
    <w:uiPriority w:val="9"/>
    <w:qFormat/>
    <w:rsid w:val="0D873800"/>
    <w:pPr>
      <w:numPr>
        <w:numId w:val="6"/>
      </w:numPr>
      <w:outlineLvl w:val="0"/>
    </w:pPr>
    <w:rPr>
      <w:b/>
      <w:bCs/>
      <w:color w:val="63A533"/>
      <w:sz w:val="28"/>
      <w:szCs w:val="28"/>
    </w:rPr>
  </w:style>
  <w:style w:type="paragraph" w:styleId="Heading2">
    <w:name w:val="heading 2"/>
    <w:basedOn w:val="Normal"/>
    <w:next w:val="Normal"/>
    <w:link w:val="Heading2Char"/>
    <w:uiPriority w:val="9"/>
    <w:unhideWhenUsed/>
    <w:qFormat/>
    <w:rsid w:val="0D873800"/>
    <w:pPr>
      <w:outlineLvl w:val="1"/>
    </w:pPr>
    <w:rPr>
      <w:b/>
      <w:bCs/>
      <w:sz w:val="28"/>
      <w:szCs w:val="28"/>
    </w:rPr>
  </w:style>
  <w:style w:type="paragraph" w:styleId="Heading3">
    <w:name w:val="heading 3"/>
    <w:basedOn w:val="Normal"/>
    <w:next w:val="Normal"/>
    <w:link w:val="Heading3Char"/>
    <w:uiPriority w:val="9"/>
    <w:semiHidden/>
    <w:unhideWhenUsed/>
    <w:qFormat/>
    <w:rsid w:val="0D873800"/>
    <w:pPr>
      <w:outlineLvl w:val="2"/>
    </w:pPr>
    <w:rPr>
      <w:b/>
      <w:bCs/>
      <w:i/>
      <w:iCs/>
      <w:sz w:val="26"/>
      <w:szCs w:val="26"/>
    </w:rPr>
  </w:style>
  <w:style w:type="paragraph" w:styleId="Heading4">
    <w:name w:val="heading 4"/>
    <w:basedOn w:val="Normal"/>
    <w:next w:val="Normal"/>
    <w:link w:val="Heading4Char"/>
    <w:uiPriority w:val="9"/>
    <w:semiHidden/>
    <w:unhideWhenUsed/>
    <w:qFormat/>
    <w:rsid w:val="0D8738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D8738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D8738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D8738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D873800"/>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0D873800"/>
    <w:pPr>
      <w:keepNext/>
      <w:keepLines/>
      <w:spacing w:after="0"/>
      <w:outlineLvl w:val="8"/>
    </w:pPr>
    <w:rPr>
      <w:rFonts w:eastAsiaTheme="majorEastAsia" w:cstheme="majorBidi"/>
      <w:color w:val="27272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D873800"/>
    <w:rPr>
      <w:b/>
      <w:bCs/>
      <w:color w:val="63A533"/>
      <w:sz w:val="28"/>
      <w:szCs w:val="28"/>
    </w:rPr>
  </w:style>
  <w:style w:type="character" w:styleId="Heading2Char" w:customStyle="1">
    <w:name w:val="Heading 2 Char"/>
    <w:link w:val="Heading2"/>
    <w:uiPriority w:val="9"/>
    <w:rsid w:val="0D873800"/>
    <w:rPr>
      <w:b/>
      <w:bCs/>
      <w:i w:val="0"/>
      <w:iCs w:val="0"/>
      <w:sz w:val="28"/>
      <w:szCs w:val="28"/>
      <w:u w:val="none"/>
    </w:rPr>
  </w:style>
  <w:style w:type="character" w:styleId="Heading3Char" w:customStyle="1">
    <w:name w:val="Heading 3 Char"/>
    <w:link w:val="Heading3"/>
    <w:uiPriority w:val="9"/>
    <w:semiHidden/>
    <w:rsid w:val="0D873800"/>
    <w:rPr>
      <w:b/>
      <w:bCs/>
      <w:i/>
      <w:iCs/>
      <w:color w:val="auto"/>
      <w:sz w:val="26"/>
      <w:szCs w:val="26"/>
      <w:u w:val="none"/>
    </w:rPr>
  </w:style>
  <w:style w:type="character" w:styleId="Heading4Char" w:customStyle="1">
    <w:name w:val="Heading 4 Char"/>
    <w:basedOn w:val="DefaultParagraphFont"/>
    <w:link w:val="Heading4"/>
    <w:uiPriority w:val="9"/>
    <w:semiHidden/>
    <w:rsid w:val="000B40B6"/>
    <w:rPr>
      <w:rFonts w:eastAsiaTheme="majorEastAsia" w:cstheme="majorBidi"/>
      <w:i/>
      <w:iCs/>
      <w:color w:val="0F4761" w:themeColor="accent1" w:themeShade="BF"/>
      <w:lang w:val="en-GB"/>
    </w:rPr>
  </w:style>
  <w:style w:type="character" w:styleId="Heading5Char" w:customStyle="1">
    <w:name w:val="Heading 5 Char"/>
    <w:basedOn w:val="DefaultParagraphFont"/>
    <w:link w:val="Heading5"/>
    <w:uiPriority w:val="9"/>
    <w:semiHidden/>
    <w:rsid w:val="000B40B6"/>
    <w:rPr>
      <w:rFonts w:eastAsiaTheme="majorEastAsia" w:cstheme="majorBidi"/>
      <w:color w:val="0F4761" w:themeColor="accent1" w:themeShade="BF"/>
      <w:lang w:val="en-GB"/>
    </w:rPr>
  </w:style>
  <w:style w:type="character" w:styleId="Heading6Char" w:customStyle="1">
    <w:name w:val="Heading 6 Char"/>
    <w:basedOn w:val="DefaultParagraphFont"/>
    <w:link w:val="Heading6"/>
    <w:uiPriority w:val="9"/>
    <w:semiHidden/>
    <w:rsid w:val="000B40B6"/>
    <w:rPr>
      <w:rFonts w:eastAsiaTheme="majorEastAsia" w:cstheme="majorBidi"/>
      <w:i/>
      <w:iCs/>
      <w:color w:val="595959" w:themeColor="text1" w:themeTint="A6"/>
      <w:lang w:val="en-GB"/>
    </w:rPr>
  </w:style>
  <w:style w:type="character" w:styleId="Heading7Char" w:customStyle="1">
    <w:name w:val="Heading 7 Char"/>
    <w:basedOn w:val="DefaultParagraphFont"/>
    <w:link w:val="Heading7"/>
    <w:uiPriority w:val="9"/>
    <w:semiHidden/>
    <w:rsid w:val="000B40B6"/>
    <w:rPr>
      <w:rFonts w:eastAsiaTheme="majorEastAsia" w:cstheme="majorBidi"/>
      <w:color w:val="595959" w:themeColor="text1" w:themeTint="A6"/>
      <w:lang w:val="en-GB"/>
    </w:rPr>
  </w:style>
  <w:style w:type="character" w:styleId="Heading8Char" w:customStyle="1">
    <w:name w:val="Heading 8 Char"/>
    <w:basedOn w:val="DefaultParagraphFont"/>
    <w:link w:val="Heading8"/>
    <w:uiPriority w:val="9"/>
    <w:semiHidden/>
    <w:rsid w:val="000B40B6"/>
    <w:rPr>
      <w:rFonts w:eastAsiaTheme="majorEastAsia" w:cstheme="majorBidi"/>
      <w:i/>
      <w:iCs/>
      <w:color w:val="272727" w:themeColor="text1" w:themeTint="D8"/>
      <w:lang w:val="en-GB"/>
    </w:rPr>
  </w:style>
  <w:style w:type="character" w:styleId="Heading9Char" w:customStyle="1">
    <w:name w:val="Heading 9 Char"/>
    <w:basedOn w:val="DefaultParagraphFont"/>
    <w:link w:val="Heading9"/>
    <w:uiPriority w:val="9"/>
    <w:semiHidden/>
    <w:rsid w:val="000B40B6"/>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D873800"/>
    <w:pPr>
      <w:jc w:val="center"/>
    </w:pPr>
    <w:rPr>
      <w:b/>
      <w:bCs/>
      <w:sz w:val="28"/>
      <w:szCs w:val="28"/>
    </w:rPr>
  </w:style>
  <w:style w:type="character" w:styleId="TitleChar" w:customStyle="1">
    <w:name w:val="Title Char"/>
    <w:link w:val="Title"/>
    <w:uiPriority w:val="10"/>
    <w:rsid w:val="0D873800"/>
    <w:rPr>
      <w:b/>
      <w:bCs/>
      <w:sz w:val="28"/>
      <w:szCs w:val="28"/>
    </w:rPr>
  </w:style>
  <w:style w:type="paragraph" w:styleId="Subtitle">
    <w:name w:val="Subtitle"/>
    <w:basedOn w:val="Normal"/>
    <w:next w:val="Normal"/>
    <w:link w:val="SubtitleChar"/>
    <w:uiPriority w:val="11"/>
    <w:qFormat/>
    <w:rsid w:val="0D873800"/>
    <w:rPr>
      <w:rFonts w:eastAsiaTheme="majorEastAsia" w:cstheme="majorBidi"/>
      <w:color w:val="595959" w:themeColor="text1" w:themeTint="A6"/>
      <w:sz w:val="28"/>
      <w:szCs w:val="28"/>
    </w:rPr>
  </w:style>
  <w:style w:type="character" w:styleId="SubtitleChar" w:customStyle="1">
    <w:name w:val="Subtitle Char"/>
    <w:basedOn w:val="DefaultParagraphFont"/>
    <w:link w:val="Subtitle"/>
    <w:uiPriority w:val="11"/>
    <w:rsid w:val="000B40B6"/>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D873800"/>
    <w:pPr>
      <w:spacing w:before="160"/>
      <w:jc w:val="center"/>
    </w:pPr>
    <w:rPr>
      <w:i/>
      <w:iCs/>
      <w:color w:val="404040" w:themeColor="text1" w:themeTint="BF"/>
    </w:rPr>
  </w:style>
  <w:style w:type="character" w:styleId="QuoteChar" w:customStyle="1">
    <w:name w:val="Quote Char"/>
    <w:basedOn w:val="DefaultParagraphFont"/>
    <w:link w:val="Quote"/>
    <w:uiPriority w:val="29"/>
    <w:rsid w:val="000B40B6"/>
    <w:rPr>
      <w:i/>
      <w:iCs/>
      <w:color w:val="404040" w:themeColor="text1" w:themeTint="BF"/>
      <w:lang w:val="en-GB"/>
    </w:rPr>
  </w:style>
  <w:style w:type="paragraph" w:styleId="ListParagraph">
    <w:name w:val="List Paragraph"/>
    <w:basedOn w:val="Normal"/>
    <w:uiPriority w:val="34"/>
    <w:qFormat/>
    <w:rsid w:val="0D873800"/>
    <w:pPr>
      <w:numPr>
        <w:numId w:val="5"/>
      </w:numPr>
      <w:contextualSpacing/>
    </w:pPr>
  </w:style>
  <w:style w:type="character" w:styleId="IntenseEmphasis">
    <w:name w:val="Intense Emphasis"/>
    <w:basedOn w:val="DefaultParagraphFont"/>
    <w:uiPriority w:val="21"/>
    <w:qFormat/>
    <w:rsid w:val="000B40B6"/>
    <w:rPr>
      <w:i/>
      <w:iCs/>
      <w:color w:val="0F4761" w:themeColor="accent1" w:themeShade="BF"/>
    </w:rPr>
  </w:style>
  <w:style w:type="paragraph" w:styleId="IntenseQuote">
    <w:name w:val="Intense Quote"/>
    <w:basedOn w:val="Normal"/>
    <w:next w:val="Normal"/>
    <w:link w:val="IntenseQuoteChar"/>
    <w:uiPriority w:val="30"/>
    <w:qFormat/>
    <w:rsid w:val="0D87380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B40B6"/>
    <w:rPr>
      <w:i/>
      <w:iCs/>
      <w:color w:val="0F4761" w:themeColor="accent1" w:themeShade="BF"/>
      <w:lang w:val="en-GB"/>
    </w:rPr>
  </w:style>
  <w:style w:type="character" w:styleId="IntenseReference">
    <w:name w:val="Intense Reference"/>
    <w:basedOn w:val="DefaultParagraphFont"/>
    <w:uiPriority w:val="32"/>
    <w:qFormat/>
    <w:rsid w:val="000B40B6"/>
    <w:rPr>
      <w:b/>
      <w:bCs/>
      <w:smallCaps/>
      <w:color w:val="0F4761" w:themeColor="accent1" w:themeShade="BF"/>
      <w:spacing w:val="5"/>
    </w:rPr>
  </w:style>
  <w:style w:type="paragraph" w:styleId="Header">
    <w:name w:val="header"/>
    <w:basedOn w:val="Normal"/>
    <w:link w:val="HeaderChar"/>
    <w:uiPriority w:val="99"/>
    <w:unhideWhenUsed/>
    <w:rsid w:val="0D873800"/>
    <w:pPr>
      <w:tabs>
        <w:tab w:val="center" w:pos="4513"/>
        <w:tab w:val="right" w:pos="9026"/>
      </w:tabs>
      <w:spacing w:after="0" w:line="240" w:lineRule="auto"/>
    </w:pPr>
  </w:style>
  <w:style w:type="character" w:styleId="HeaderChar" w:customStyle="1">
    <w:name w:val="Header Char"/>
    <w:basedOn w:val="DefaultParagraphFont"/>
    <w:link w:val="Header"/>
    <w:uiPriority w:val="99"/>
    <w:rsid w:val="000B40B6"/>
    <w:rPr>
      <w:lang w:val="en-GB"/>
    </w:rPr>
  </w:style>
  <w:style w:type="paragraph" w:styleId="Footer">
    <w:name w:val="footer"/>
    <w:basedOn w:val="Normal"/>
    <w:link w:val="FooterChar"/>
    <w:uiPriority w:val="99"/>
    <w:unhideWhenUsed/>
    <w:rsid w:val="0D873800"/>
    <w:pPr>
      <w:tabs>
        <w:tab w:val="center" w:pos="4513"/>
        <w:tab w:val="right" w:pos="9026"/>
      </w:tabs>
      <w:spacing w:after="0" w:line="240" w:lineRule="auto"/>
    </w:pPr>
  </w:style>
  <w:style w:type="character" w:styleId="FooterChar" w:customStyle="1">
    <w:name w:val="Footer Char"/>
    <w:basedOn w:val="DefaultParagraphFont"/>
    <w:link w:val="Footer"/>
    <w:uiPriority w:val="99"/>
    <w:rsid w:val="000B40B6"/>
    <w:rPr>
      <w:lang w:val="en-GB"/>
    </w:rPr>
  </w:style>
  <w:style w:type="character" w:styleId="Hyperlink">
    <w:name w:val="Hyperlink"/>
    <w:basedOn w:val="DefaultParagraphFont"/>
    <w:uiPriority w:val="99"/>
    <w:unhideWhenUsed/>
    <w:rsid w:val="00BB6AA8"/>
    <w:rPr>
      <w:color w:val="467886" w:themeColor="hyperlink"/>
      <w:u w:val="single"/>
    </w:rPr>
  </w:style>
  <w:style w:type="character" w:styleId="UnresolvedMention">
    <w:name w:val="Unresolved Mention"/>
    <w:basedOn w:val="DefaultParagraphFont"/>
    <w:uiPriority w:val="99"/>
    <w:semiHidden/>
    <w:unhideWhenUsed/>
    <w:rsid w:val="00BB6AA8"/>
    <w:rPr>
      <w:color w:val="605E5C"/>
      <w:shd w:val="clear" w:color="auto" w:fill="E1DFDD"/>
    </w:rPr>
  </w:style>
  <w:style w:type="paragraph" w:styleId="TOC1">
    <w:name w:val="toc 1"/>
    <w:basedOn w:val="Normal"/>
    <w:next w:val="Normal"/>
    <w:uiPriority w:val="39"/>
    <w:unhideWhenUsed/>
    <w:rsid w:val="1FBD1BF1"/>
    <w:pPr>
      <w:spacing w:after="100"/>
    </w:pPr>
  </w:style>
  <w:style w:type="paragraph" w:styleId="TOC2">
    <w:name w:val="toc 2"/>
    <w:basedOn w:val="Normal"/>
    <w:next w:val="Normal"/>
    <w:uiPriority w:val="39"/>
    <w:unhideWhenUsed/>
    <w:rsid w:val="1FBD1BF1"/>
    <w:pPr>
      <w:spacing w:after="100"/>
      <w:ind w:left="220"/>
    </w:pPr>
  </w:style>
  <w:style w:type="paragraph" w:styleId="TOC3">
    <w:name w:val="toc 3"/>
    <w:basedOn w:val="Normal"/>
    <w:next w:val="Normal"/>
    <w:uiPriority w:val="39"/>
    <w:unhideWhenUsed/>
    <w:rsid w:val="1FBD1BF1"/>
    <w:pPr>
      <w:spacing w:after="100"/>
      <w:ind w:left="440"/>
    </w:pPr>
  </w:style>
  <w:style w:type="paragraph" w:styleId="TOCHeading">
    <w:name w:val="TOC Heading"/>
    <w:basedOn w:val="Heading1"/>
    <w:next w:val="Normal"/>
    <w:uiPriority w:val="39"/>
    <w:unhideWhenUsed/>
    <w:qFormat/>
    <w:rsid w:val="007F76C1"/>
    <w:pPr>
      <w:keepNext/>
      <w:keepLines/>
      <w:numPr>
        <w:numId w:val="0"/>
      </w:numPr>
      <w:spacing w:before="240" w:after="0"/>
      <w:contextualSpacing w:val="0"/>
      <w:outlineLvl w:val="9"/>
    </w:pPr>
    <w:rPr>
      <w:rFonts w:asciiTheme="majorHAnsi" w:hAnsiTheme="majorHAnsi" w:eastAsiaTheme="majorEastAsia" w:cstheme="majorBidi"/>
      <w:b w:val="0"/>
      <w:bCs w:val="0"/>
      <w:color w:val="0F4761" w:themeColor="accent1" w:themeShade="BF"/>
      <w:kern w:val="0"/>
      <w:sz w:val="32"/>
      <w:szCs w:val="32"/>
      <w:lang w:eastAsia="en-GB"/>
      <w14:ligatures w14:val="none"/>
    </w:rPr>
  </w:style>
  <w:style w:type="paragraph" w:styleId="ExectuiveSummaryHeading" w:customStyle="1">
    <w:name w:val="Exectuive Summary Heading"/>
    <w:basedOn w:val="Heading1"/>
    <w:link w:val="ExectuiveSummaryHeadingChar"/>
    <w:qFormat/>
    <w:rsid w:val="00225A94"/>
    <w:pPr>
      <w:numPr>
        <w:numId w:val="0"/>
      </w:numPr>
      <w:outlineLvl w:val="9"/>
    </w:pPr>
  </w:style>
  <w:style w:type="character" w:styleId="ExectuiveSummaryHeadingChar" w:customStyle="1">
    <w:name w:val="Exectuive Summary Heading Char"/>
    <w:basedOn w:val="Heading1Char"/>
    <w:link w:val="ExectuiveSummaryHeading"/>
    <w:rsid w:val="00225A94"/>
    <w:rPr>
      <w:rFonts w:ascii="Calibri" w:hAnsi="Calibri" w:cs="Calibri"/>
      <w:b/>
      <w:bCs/>
      <w:color w:val="63A533"/>
      <w:sz w:val="28"/>
      <w:szCs w:val="28"/>
      <w:lang w:val="en-GB"/>
    </w:rPr>
  </w:style>
  <w:style w:type="table" w:styleId="TableGrid">
    <w:name w:val="Table Grid"/>
    <w:basedOn w:val="TableNormal"/>
    <w:uiPriority w:val="39"/>
    <w:rsid w:val="006577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image" Target="/media/image2.png" Id="rId921764745" /><Relationship Type="http://schemas.microsoft.com/office/2020/10/relationships/intelligence" Target="intelligence2.xml" Id="R4013de55bcc74fff" /><Relationship Type="http://schemas.openxmlformats.org/officeDocument/2006/relationships/hyperlink" Target="https://www.fanseurope.org/constitution/" TargetMode="External" Id="R597e65223ad5420c" /><Relationship Type="http://schemas.openxmlformats.org/officeDocument/2006/relationships/hyperlink" Target="https://www.fanseurope.org/constitution/" TargetMode="External" Id="R5dfdb45068d24acb" /><Relationship Type="http://schemas.openxmlformats.org/officeDocument/2006/relationships/hyperlink" Target="mailto:info@fanseurope.org" TargetMode="External" Id="Rcc6b8df86ea14008" /><Relationship Type="http://schemas.openxmlformats.org/officeDocument/2006/relationships/hyperlink" Target="mailto:info@fanseurope.org" TargetMode="External" Id="Re778c61977f24ebb" /><Relationship Type="http://schemas.openxmlformats.org/officeDocument/2006/relationships/hyperlink" Target="mailto:info@fanseurope.org" TargetMode="External" Id="R5548a3423880410a" /><Relationship Type="http://schemas.openxmlformats.org/officeDocument/2006/relationships/hyperlink" Target="mailto:info@fanseurope.org" TargetMode="External" Id="R7589205c34654195" /></Relationships>
</file>

<file path=word/_rels/footer1.xml.rels>&#65279;<?xml version="1.0" encoding="utf-8"?><Relationships xmlns="http://schemas.openxmlformats.org/package/2006/relationships"><Relationship Type="http://schemas.openxmlformats.org/officeDocument/2006/relationships/hyperlink" Target="mailto:info@fanseurope.org" TargetMode="External" Id="Rb5284f28ac5b42af" /></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kec\Downloads\FSE_Report_Template_No_ToC_2026.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F39DBC8B355484D919F65A69BE0B890" ma:contentTypeVersion="20" ma:contentTypeDescription="Ein neues Dokument erstellen." ma:contentTypeScope="" ma:versionID="9f26777bb033106c7ce644fd26734bc1">
  <xsd:schema xmlns:xsd="http://www.w3.org/2001/XMLSchema" xmlns:xs="http://www.w3.org/2001/XMLSchema" xmlns:p="http://schemas.microsoft.com/office/2006/metadata/properties" xmlns:ns2="53169d1f-4898-4cdf-be85-7f877093d5d2" xmlns:ns3="c5daa8f7-7f5d-4094-b1cd-f6be79b811f6" targetNamespace="http://schemas.microsoft.com/office/2006/metadata/properties" ma:root="true" ma:fieldsID="5d730962824259a8b56ed0724c2895a8" ns2:_="" ns3:_="">
    <xsd:import namespace="53169d1f-4898-4cdf-be85-7f877093d5d2"/>
    <xsd:import namespace="c5daa8f7-7f5d-4094-b1cd-f6be79b811f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69d1f-4898-4cdf-be85-7f877093d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e1139b9-d269-4f67-b97b-c3d9b8d5a1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aa8f7-7f5d-4094-b1cd-f6be79b811f6"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88e5d4f-6bf7-47c3-9225-cdd7b65d5a37}" ma:internalName="TaxCatchAll" ma:showField="CatchAllData" ma:web="c5daa8f7-7f5d-4094-b1cd-f6be79b81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5daa8f7-7f5d-4094-b1cd-f6be79b811f6" xsi:nil="true"/>
    <lcf76f155ced4ddcb4097134ff3c332f xmlns="53169d1f-4898-4cdf-be85-7f877093d5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F71101-6963-4262-AE4B-F62E39001CB0}">
  <ds:schemaRefs>
    <ds:schemaRef ds:uri="http://schemas.microsoft.com/sharepoint/v3/contenttype/forms"/>
  </ds:schemaRefs>
</ds:datastoreItem>
</file>

<file path=customXml/itemProps2.xml><?xml version="1.0" encoding="utf-8"?>
<ds:datastoreItem xmlns:ds="http://schemas.openxmlformats.org/officeDocument/2006/customXml" ds:itemID="{5D707FAB-1D61-44DC-A4D8-925BE67CD156}"/>
</file>

<file path=customXml/itemProps3.xml><?xml version="1.0" encoding="utf-8"?>
<ds:datastoreItem xmlns:ds="http://schemas.openxmlformats.org/officeDocument/2006/customXml" ds:itemID="{53168D9E-A86A-4692-BFB2-8518D065CBF9}">
  <ds:schemaRefs>
    <ds:schemaRef ds:uri="http://schemas.openxmlformats.org/officeDocument/2006/bibliography"/>
  </ds:schemaRefs>
</ds:datastoreItem>
</file>

<file path=customXml/itemProps4.xml><?xml version="1.0" encoding="utf-8"?>
<ds:datastoreItem xmlns:ds="http://schemas.openxmlformats.org/officeDocument/2006/customXml" ds:itemID="{B5FC8D7B-30AF-479D-A930-BDCD4D2E638B}">
  <ds:schemaRefs>
    <ds:schemaRef ds:uri="http://schemas.microsoft.com/office/2006/metadata/properties"/>
    <ds:schemaRef ds:uri="http://schemas.microsoft.com/office/infopath/2007/PartnerControls"/>
    <ds:schemaRef ds:uri="c5daa8f7-7f5d-4094-b1cd-f6be79b811f6"/>
    <ds:schemaRef ds:uri="53169d1f-4898-4cdf-be85-7f877093d5d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FSE_Report_Template_No_ToC_2026</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cox</dc:creator>
  <keywords/>
  <dc:description/>
  <lastModifiedBy>Tracy Glassford-Herms</lastModifiedBy>
  <revision>7</revision>
  <dcterms:created xsi:type="dcterms:W3CDTF">2026-07-08T14:59:00.0000000Z</dcterms:created>
  <dcterms:modified xsi:type="dcterms:W3CDTF">2026-08-26T09:53:46.7851569Z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0x0101002F39DBC8B355484D919F65A69BE0B890</vt:lpwstr>
  </property>
  <property fmtid="{D5CDD505-2E9C-101B-9397-08002B2CF9AE}" pid="3" name="MediaServiceImageTags">
    <vt:lpwstr/>
  </property>
</Properties>
</file>